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B11AC" w14:textId="77777777" w:rsidR="00E87746" w:rsidRPr="00E87746" w:rsidRDefault="00E87746" w:rsidP="00E87746">
      <w:pPr>
        <w:jc w:val="center"/>
        <w:rPr>
          <w:noProof/>
        </w:rPr>
      </w:pPr>
      <w:bookmarkStart w:id="0" w:name="_Hlk93920805"/>
      <w:r w:rsidRPr="00E87746">
        <w:rPr>
          <w:noProof/>
        </w:rPr>
        <w:drawing>
          <wp:inline distT="0" distB="0" distL="0" distR="0" wp14:anchorId="74CD0DE6" wp14:editId="799B1C99">
            <wp:extent cx="581025" cy="681144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01" cy="685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61E453" w14:textId="77777777" w:rsidR="00E87746" w:rsidRPr="00E87746" w:rsidRDefault="00E87746" w:rsidP="00E87746">
      <w:pPr>
        <w:keepNext/>
        <w:jc w:val="center"/>
        <w:outlineLvl w:val="3"/>
        <w:rPr>
          <w:iCs/>
        </w:rPr>
      </w:pPr>
      <w:r w:rsidRPr="00E87746">
        <w:rPr>
          <w:b/>
          <w:i/>
          <w:iCs/>
          <w:sz w:val="20"/>
        </w:rPr>
        <w:t xml:space="preserve">   </w:t>
      </w:r>
      <w:r w:rsidRPr="00E87746">
        <w:rPr>
          <w:iCs/>
        </w:rPr>
        <w:t>Псковская область</w:t>
      </w:r>
    </w:p>
    <w:p w14:paraId="2681331F" w14:textId="77777777" w:rsidR="00E87746" w:rsidRPr="00E87746" w:rsidRDefault="00E87746" w:rsidP="00E87746"/>
    <w:p w14:paraId="4593067A" w14:textId="77777777" w:rsidR="00E87746" w:rsidRPr="00E87746" w:rsidRDefault="00E87746" w:rsidP="00E87746">
      <w:pPr>
        <w:jc w:val="center"/>
        <w:rPr>
          <w:i/>
          <w:sz w:val="26"/>
          <w:szCs w:val="26"/>
        </w:rPr>
      </w:pPr>
      <w:r w:rsidRPr="00E87746">
        <w:rPr>
          <w:i/>
          <w:sz w:val="26"/>
          <w:szCs w:val="26"/>
        </w:rPr>
        <w:t>СОБРАНИЕ ДЕПУТАТОВ ОСТРОВСКОГО РАЙОНА</w:t>
      </w:r>
    </w:p>
    <w:p w14:paraId="346C4479" w14:textId="77777777" w:rsidR="00E87746" w:rsidRPr="00E87746" w:rsidRDefault="00E87746" w:rsidP="00E87746"/>
    <w:p w14:paraId="388B9ABE" w14:textId="77777777" w:rsidR="00E87746" w:rsidRPr="00E87746" w:rsidRDefault="00E87746" w:rsidP="00E87746">
      <w:pPr>
        <w:jc w:val="center"/>
        <w:rPr>
          <w:b/>
          <w:sz w:val="36"/>
          <w:szCs w:val="36"/>
        </w:rPr>
      </w:pPr>
      <w:r w:rsidRPr="00E87746">
        <w:rPr>
          <w:b/>
          <w:sz w:val="36"/>
          <w:szCs w:val="36"/>
        </w:rPr>
        <w:t xml:space="preserve">РЕШЕНИЕ     </w:t>
      </w:r>
    </w:p>
    <w:p w14:paraId="5EBC3B1F" w14:textId="77777777" w:rsidR="00E87746" w:rsidRPr="00E87746" w:rsidRDefault="00E87746" w:rsidP="00E87746"/>
    <w:p w14:paraId="7634F4C4" w14:textId="21922C80" w:rsidR="00E87746" w:rsidRPr="00E87746" w:rsidRDefault="00E87746" w:rsidP="00E87746">
      <w:pPr>
        <w:rPr>
          <w:u w:val="single"/>
        </w:rPr>
      </w:pPr>
      <w:r w:rsidRPr="00E87746">
        <w:rPr>
          <w:u w:val="single"/>
        </w:rPr>
        <w:t xml:space="preserve">от 15.04.2022 № </w:t>
      </w:r>
      <w:r>
        <w:rPr>
          <w:u w:val="single"/>
        </w:rPr>
        <w:t>374</w:t>
      </w:r>
      <w:r w:rsidRPr="00E87746">
        <w:rPr>
          <w:u w:val="single"/>
        </w:rPr>
        <w:t xml:space="preserve">   </w:t>
      </w:r>
    </w:p>
    <w:p w14:paraId="689F019B" w14:textId="77777777" w:rsidR="00E87746" w:rsidRPr="00E87746" w:rsidRDefault="00E87746" w:rsidP="00E87746">
      <w:pPr>
        <w:rPr>
          <w:sz w:val="20"/>
        </w:rPr>
      </w:pPr>
      <w:r w:rsidRPr="00E87746">
        <w:t xml:space="preserve">         </w:t>
      </w:r>
      <w:r w:rsidRPr="00E87746">
        <w:rPr>
          <w:sz w:val="20"/>
        </w:rPr>
        <w:t>г. Остров</w:t>
      </w:r>
    </w:p>
    <w:p w14:paraId="370D81A2" w14:textId="77777777" w:rsidR="00E87746" w:rsidRPr="00E87746" w:rsidRDefault="00E87746" w:rsidP="00E87746">
      <w:pPr>
        <w:rPr>
          <w:sz w:val="20"/>
        </w:rPr>
      </w:pPr>
    </w:p>
    <w:p w14:paraId="1C32F407" w14:textId="77777777" w:rsidR="00E87746" w:rsidRPr="00E87746" w:rsidRDefault="00E87746" w:rsidP="00E87746">
      <w:pPr>
        <w:rPr>
          <w:sz w:val="20"/>
          <w:szCs w:val="20"/>
        </w:rPr>
      </w:pPr>
      <w:r w:rsidRPr="00E87746">
        <w:rPr>
          <w:sz w:val="20"/>
          <w:szCs w:val="20"/>
        </w:rPr>
        <w:t xml:space="preserve">принято на 60 сессии   </w:t>
      </w:r>
    </w:p>
    <w:p w14:paraId="69C871A7" w14:textId="77777777" w:rsidR="00E87746" w:rsidRPr="00E87746" w:rsidRDefault="00E87746" w:rsidP="00E87746">
      <w:pPr>
        <w:rPr>
          <w:sz w:val="20"/>
          <w:szCs w:val="20"/>
        </w:rPr>
      </w:pPr>
      <w:r w:rsidRPr="00E87746">
        <w:rPr>
          <w:sz w:val="20"/>
          <w:szCs w:val="20"/>
        </w:rPr>
        <w:t>Собрания депутатов Островского</w:t>
      </w:r>
    </w:p>
    <w:p w14:paraId="49BD0DF3" w14:textId="77777777" w:rsidR="00E87746" w:rsidRPr="00E87746" w:rsidRDefault="00E87746" w:rsidP="00E87746">
      <w:pPr>
        <w:rPr>
          <w:sz w:val="20"/>
          <w:szCs w:val="20"/>
        </w:rPr>
      </w:pPr>
      <w:r w:rsidRPr="00E87746">
        <w:rPr>
          <w:sz w:val="20"/>
          <w:szCs w:val="20"/>
        </w:rPr>
        <w:t>района шестого созыва</w:t>
      </w:r>
    </w:p>
    <w:p w14:paraId="1EAD9D64" w14:textId="77777777" w:rsidR="00475DB0" w:rsidRPr="000B0CC6" w:rsidRDefault="00475DB0" w:rsidP="00475DB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14:paraId="057BD714" w14:textId="77777777" w:rsidR="00475DB0" w:rsidRPr="000B0CC6" w:rsidRDefault="00475DB0" w:rsidP="00475DB0">
      <w:pPr>
        <w:autoSpaceDE w:val="0"/>
        <w:autoSpaceDN w:val="0"/>
        <w:adjustRightInd w:val="0"/>
        <w:jc w:val="both"/>
      </w:pPr>
      <w:r w:rsidRPr="000B0CC6">
        <w:t xml:space="preserve">О внесении изменений в Правила землепользования </w:t>
      </w:r>
    </w:p>
    <w:p w14:paraId="7AF6D442" w14:textId="400CACD6" w:rsidR="00475DB0" w:rsidRPr="000B0CC6" w:rsidRDefault="00475DB0" w:rsidP="00475DB0">
      <w:pPr>
        <w:autoSpaceDE w:val="0"/>
        <w:autoSpaceDN w:val="0"/>
        <w:adjustRightInd w:val="0"/>
        <w:jc w:val="both"/>
      </w:pPr>
      <w:r w:rsidRPr="000B0CC6">
        <w:t>и застройки сельского поселения «</w:t>
      </w:r>
      <w:r>
        <w:t>Горайская</w:t>
      </w:r>
      <w:r w:rsidRPr="000B0CC6">
        <w:t xml:space="preserve"> волость» </w:t>
      </w:r>
    </w:p>
    <w:p w14:paraId="6A39D871" w14:textId="77777777" w:rsidR="00475DB0" w:rsidRPr="000B0CC6" w:rsidRDefault="00475DB0" w:rsidP="00475DB0">
      <w:pPr>
        <w:autoSpaceDE w:val="0"/>
        <w:autoSpaceDN w:val="0"/>
        <w:adjustRightInd w:val="0"/>
        <w:jc w:val="both"/>
      </w:pPr>
      <w:r w:rsidRPr="000B0CC6">
        <w:t>Островского района Псковской области</w:t>
      </w:r>
    </w:p>
    <w:p w14:paraId="4831599E" w14:textId="77777777" w:rsidR="00475DB0" w:rsidRPr="000B0CC6" w:rsidRDefault="00475DB0" w:rsidP="00475DB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14:paraId="2847D1D3" w14:textId="4DE62D6F" w:rsidR="00475DB0" w:rsidRPr="000B0CC6" w:rsidRDefault="00475DB0" w:rsidP="00475DB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0CC6">
        <w:rPr>
          <w:rFonts w:ascii="Times New Roman" w:hAnsi="Times New Roman" w:cs="Times New Roman"/>
          <w:b w:val="0"/>
          <w:sz w:val="24"/>
          <w:szCs w:val="24"/>
        </w:rPr>
        <w:t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</w:t>
      </w:r>
      <w:r>
        <w:rPr>
          <w:rFonts w:ascii="Times New Roman" w:hAnsi="Times New Roman" w:cs="Times New Roman"/>
          <w:b w:val="0"/>
          <w:sz w:val="24"/>
          <w:szCs w:val="24"/>
        </w:rPr>
        <w:t>Горайская</w:t>
      </w:r>
      <w:r w:rsidRPr="000B0CC6">
        <w:rPr>
          <w:rFonts w:ascii="Times New Roman" w:hAnsi="Times New Roman" w:cs="Times New Roman"/>
          <w:b w:val="0"/>
          <w:sz w:val="24"/>
          <w:szCs w:val="24"/>
        </w:rPr>
        <w:t xml:space="preserve"> волость» и МО «Островский район», руководствуясь ст. 28 Устава муниципального образования «</w:t>
      </w:r>
      <w:r>
        <w:rPr>
          <w:rFonts w:ascii="Times New Roman" w:hAnsi="Times New Roman" w:cs="Times New Roman"/>
          <w:b w:val="0"/>
          <w:sz w:val="24"/>
          <w:szCs w:val="24"/>
        </w:rPr>
        <w:t>Горайская</w:t>
      </w:r>
      <w:r w:rsidRPr="000B0CC6">
        <w:rPr>
          <w:rFonts w:ascii="Times New Roman" w:hAnsi="Times New Roman" w:cs="Times New Roman"/>
          <w:b w:val="0"/>
          <w:sz w:val="24"/>
          <w:szCs w:val="24"/>
        </w:rPr>
        <w:t xml:space="preserve"> волость», Собрание депутатов Островского района</w:t>
      </w:r>
    </w:p>
    <w:p w14:paraId="664953CE" w14:textId="77777777" w:rsidR="00475DB0" w:rsidRPr="000B0CC6" w:rsidRDefault="00475DB0" w:rsidP="00475DB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B0CC6">
        <w:rPr>
          <w:rFonts w:ascii="Times New Roman" w:hAnsi="Times New Roman" w:cs="Times New Roman"/>
          <w:sz w:val="24"/>
          <w:szCs w:val="24"/>
        </w:rPr>
        <w:t>РЕШИЛО:</w:t>
      </w:r>
    </w:p>
    <w:p w14:paraId="262102F8" w14:textId="77777777" w:rsidR="00475DB0" w:rsidRPr="000B0CC6" w:rsidRDefault="00475DB0" w:rsidP="00475D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B7BA49B" w14:textId="63D2A43F" w:rsidR="00475DB0" w:rsidRPr="000B0CC6" w:rsidRDefault="00475DB0" w:rsidP="00475DB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CC6">
        <w:rPr>
          <w:rFonts w:ascii="Times New Roman" w:hAnsi="Times New Roman" w:cs="Times New Roman"/>
          <w:sz w:val="24"/>
          <w:szCs w:val="24"/>
        </w:rPr>
        <w:t>1. Внести изменения в Правила землепользования и застройки сельского поселения «</w:t>
      </w:r>
      <w:r>
        <w:rPr>
          <w:rFonts w:ascii="Times New Roman" w:hAnsi="Times New Roman" w:cs="Times New Roman"/>
          <w:sz w:val="24"/>
          <w:szCs w:val="24"/>
        </w:rPr>
        <w:t>Горайская</w:t>
      </w:r>
      <w:r w:rsidRPr="000B0CC6">
        <w:rPr>
          <w:rFonts w:ascii="Times New Roman" w:hAnsi="Times New Roman" w:cs="Times New Roman"/>
          <w:sz w:val="24"/>
          <w:szCs w:val="24"/>
        </w:rPr>
        <w:t xml:space="preserve"> волость» Островского района Псковской области, </w:t>
      </w:r>
      <w:r w:rsidRPr="00475DB0">
        <w:rPr>
          <w:rFonts w:ascii="Times New Roman" w:hAnsi="Times New Roman" w:cs="Times New Roman"/>
          <w:sz w:val="24"/>
          <w:szCs w:val="24"/>
        </w:rPr>
        <w:t>утвержденные Решением Собрания депутатов сельского поселения «Горайская волость» № 107 от 06.09.2013</w:t>
      </w:r>
      <w:r w:rsidRPr="000B0CC6">
        <w:rPr>
          <w:rFonts w:ascii="Times New Roman" w:hAnsi="Times New Roman" w:cs="Times New Roman"/>
          <w:sz w:val="24"/>
          <w:szCs w:val="24"/>
        </w:rPr>
        <w:t xml:space="preserve"> в части изменения Градостроительных регламентов СП «</w:t>
      </w:r>
      <w:r>
        <w:rPr>
          <w:rFonts w:ascii="Times New Roman" w:hAnsi="Times New Roman" w:cs="Times New Roman"/>
          <w:sz w:val="24"/>
          <w:szCs w:val="24"/>
        </w:rPr>
        <w:t>Горайская</w:t>
      </w:r>
      <w:r w:rsidRPr="000B0CC6">
        <w:rPr>
          <w:rFonts w:ascii="Times New Roman" w:hAnsi="Times New Roman" w:cs="Times New Roman"/>
          <w:sz w:val="24"/>
          <w:szCs w:val="24"/>
        </w:rPr>
        <w:t xml:space="preserve"> волость» Островского района Псковской области изложив ст. 29.1, 29.2, 29.3, 29.4, 29.5, 29.6, 29.7, 29.8, 29.9</w:t>
      </w:r>
      <w:r w:rsidR="00C509D2">
        <w:rPr>
          <w:rFonts w:ascii="Times New Roman" w:hAnsi="Times New Roman" w:cs="Times New Roman"/>
          <w:sz w:val="24"/>
          <w:szCs w:val="24"/>
        </w:rPr>
        <w:t xml:space="preserve">, 29.10, 29.11 </w:t>
      </w:r>
      <w:r w:rsidRPr="000B0CC6">
        <w:rPr>
          <w:rFonts w:ascii="Times New Roman" w:hAnsi="Times New Roman" w:cs="Times New Roman"/>
          <w:sz w:val="24"/>
          <w:szCs w:val="24"/>
        </w:rPr>
        <w:t>«Градостроительные регламенты» в редакции согласно приложению.</w:t>
      </w:r>
    </w:p>
    <w:p w14:paraId="3166B736" w14:textId="77777777" w:rsidR="00475DB0" w:rsidRPr="000B0CC6" w:rsidRDefault="00475DB0" w:rsidP="00475DB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CC6">
        <w:rPr>
          <w:rFonts w:ascii="Times New Roman" w:hAnsi="Times New Roman" w:cs="Times New Roman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14:paraId="4C8F517B" w14:textId="3480867C" w:rsidR="00475DB0" w:rsidRPr="000B0CC6" w:rsidRDefault="00475DB0" w:rsidP="00475D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CC6">
        <w:rPr>
          <w:rFonts w:ascii="Times New Roman" w:hAnsi="Times New Roman" w:cs="Times New Roman"/>
          <w:sz w:val="24"/>
          <w:szCs w:val="24"/>
        </w:rPr>
        <w:t>3. Обнародовать настоящее решение на официальном сайте МО «Островский район» в сети Интернет - http://ostrov.reg60.ru/, доске информации Администрации сельского поселения «</w:t>
      </w:r>
      <w:r w:rsidR="002E5E10">
        <w:rPr>
          <w:rFonts w:ascii="Times New Roman" w:hAnsi="Times New Roman" w:cs="Times New Roman"/>
          <w:sz w:val="24"/>
          <w:szCs w:val="24"/>
        </w:rPr>
        <w:t>Горайская</w:t>
      </w:r>
      <w:r w:rsidRPr="000B0CC6">
        <w:rPr>
          <w:rFonts w:ascii="Times New Roman" w:hAnsi="Times New Roman" w:cs="Times New Roman"/>
          <w:sz w:val="24"/>
          <w:szCs w:val="24"/>
        </w:rPr>
        <w:t xml:space="preserve"> волость».</w:t>
      </w:r>
    </w:p>
    <w:p w14:paraId="3135C4BC" w14:textId="77777777" w:rsidR="00475DB0" w:rsidRPr="000B0CC6" w:rsidRDefault="00475DB0" w:rsidP="00475DB0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</w:rPr>
      </w:pPr>
    </w:p>
    <w:p w14:paraId="76C92D18" w14:textId="77777777" w:rsidR="00475DB0" w:rsidRPr="000B0CC6" w:rsidRDefault="00475DB0" w:rsidP="00475DB0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</w:rPr>
      </w:pPr>
    </w:p>
    <w:p w14:paraId="1ED3F8E4" w14:textId="77777777" w:rsidR="00475DB0" w:rsidRPr="000B0CC6" w:rsidRDefault="00475DB0" w:rsidP="00475DB0">
      <w:pPr>
        <w:jc w:val="both"/>
      </w:pPr>
      <w:r w:rsidRPr="000B0CC6">
        <w:t xml:space="preserve">Председатель Собрания депутатов </w:t>
      </w:r>
    </w:p>
    <w:p w14:paraId="45001061" w14:textId="77777777" w:rsidR="00475DB0" w:rsidRPr="000B0CC6" w:rsidRDefault="00475DB0" w:rsidP="00475DB0">
      <w:pPr>
        <w:jc w:val="both"/>
      </w:pPr>
      <w:r w:rsidRPr="000B0CC6">
        <w:t xml:space="preserve">Островского района </w:t>
      </w:r>
      <w:r w:rsidRPr="000B0CC6">
        <w:tab/>
      </w:r>
      <w:r w:rsidRPr="000B0CC6">
        <w:tab/>
      </w:r>
      <w:r w:rsidRPr="000B0CC6">
        <w:tab/>
      </w:r>
      <w:r w:rsidRPr="000B0CC6">
        <w:tab/>
      </w:r>
      <w:r w:rsidRPr="000B0CC6">
        <w:tab/>
      </w:r>
      <w:r w:rsidRPr="000B0CC6">
        <w:tab/>
        <w:t xml:space="preserve">                 </w:t>
      </w:r>
      <w:r>
        <w:t xml:space="preserve">       </w:t>
      </w:r>
      <w:r w:rsidRPr="000B0CC6">
        <w:t xml:space="preserve"> А.М. </w:t>
      </w:r>
      <w:proofErr w:type="spellStart"/>
      <w:r w:rsidRPr="000B0CC6">
        <w:t>Обризан</w:t>
      </w:r>
      <w:proofErr w:type="spellEnd"/>
    </w:p>
    <w:p w14:paraId="2E813301" w14:textId="77777777" w:rsidR="00475DB0" w:rsidRPr="000B0CC6" w:rsidRDefault="00475DB0" w:rsidP="00475DB0">
      <w:pPr>
        <w:jc w:val="both"/>
      </w:pPr>
    </w:p>
    <w:p w14:paraId="2D8E7811" w14:textId="77777777" w:rsidR="00475DB0" w:rsidRDefault="00475DB0" w:rsidP="00475DB0">
      <w:pPr>
        <w:jc w:val="both"/>
      </w:pPr>
      <w:r w:rsidRPr="000B0CC6">
        <w:t xml:space="preserve">Глава Островского района </w:t>
      </w:r>
      <w:r w:rsidRPr="000B0CC6">
        <w:tab/>
      </w:r>
      <w:r w:rsidRPr="000B0CC6">
        <w:tab/>
      </w:r>
      <w:r w:rsidRPr="000B0CC6">
        <w:tab/>
      </w:r>
      <w:r w:rsidRPr="000B0CC6">
        <w:tab/>
      </w:r>
      <w:r w:rsidRPr="000B0CC6">
        <w:tab/>
      </w:r>
      <w:r w:rsidRPr="000B0CC6">
        <w:tab/>
        <w:t xml:space="preserve">      </w:t>
      </w:r>
      <w:r>
        <w:t xml:space="preserve">                    </w:t>
      </w:r>
      <w:r w:rsidRPr="000B0CC6">
        <w:t>Д.М. Быстров</w:t>
      </w:r>
    </w:p>
    <w:p w14:paraId="2F9D9EF5" w14:textId="77777777" w:rsidR="00C04CCB" w:rsidRDefault="00C04CCB" w:rsidP="00475DB0">
      <w:pPr>
        <w:jc w:val="both"/>
      </w:pPr>
    </w:p>
    <w:p w14:paraId="4CE7F9B1" w14:textId="77777777" w:rsidR="00C04CCB" w:rsidRDefault="00C04CCB" w:rsidP="00475DB0">
      <w:pPr>
        <w:jc w:val="both"/>
      </w:pPr>
    </w:p>
    <w:p w14:paraId="7A62C939" w14:textId="77777777" w:rsidR="00C04CCB" w:rsidRDefault="00C04CCB" w:rsidP="00475DB0">
      <w:pPr>
        <w:jc w:val="both"/>
      </w:pPr>
    </w:p>
    <w:p w14:paraId="3ACE8C50" w14:textId="77777777" w:rsidR="00C04CCB" w:rsidRDefault="00C04CCB" w:rsidP="00475DB0">
      <w:pPr>
        <w:jc w:val="both"/>
      </w:pPr>
    </w:p>
    <w:p w14:paraId="20E9B59A" w14:textId="77777777" w:rsidR="00C04CCB" w:rsidRDefault="00C04CCB" w:rsidP="00475DB0">
      <w:pPr>
        <w:jc w:val="both"/>
      </w:pPr>
    </w:p>
    <w:p w14:paraId="40E894EF" w14:textId="77777777" w:rsidR="00C04CCB" w:rsidRPr="000B0CC6" w:rsidRDefault="00C04CCB" w:rsidP="00475DB0">
      <w:pPr>
        <w:jc w:val="both"/>
      </w:pPr>
    </w:p>
    <w:p w14:paraId="4DA101B0" w14:textId="77777777" w:rsidR="00475DB0" w:rsidRPr="000B0CC6" w:rsidRDefault="00475DB0" w:rsidP="00475DB0">
      <w:pPr>
        <w:jc w:val="both"/>
      </w:pPr>
    </w:p>
    <w:p w14:paraId="0946F64A" w14:textId="77777777" w:rsidR="00C04CCB" w:rsidRPr="002C574D" w:rsidRDefault="00C04CCB" w:rsidP="00C04CCB">
      <w:pPr>
        <w:pStyle w:val="a4"/>
        <w:numPr>
          <w:ilvl w:val="0"/>
          <w:numId w:val="40"/>
        </w:numPr>
        <w:jc w:val="right"/>
      </w:pPr>
      <w:bookmarkStart w:id="1" w:name="_Toc49434007"/>
      <w:bookmarkStart w:id="2" w:name="_Hlk75427283"/>
      <w:r w:rsidRPr="002C574D">
        <w:lastRenderedPageBreak/>
        <w:t xml:space="preserve">Приложение №1 к решению </w:t>
      </w:r>
    </w:p>
    <w:p w14:paraId="0263297D" w14:textId="77777777" w:rsidR="00C04CCB" w:rsidRPr="002C574D" w:rsidRDefault="00C04CCB" w:rsidP="00C04CCB">
      <w:pPr>
        <w:pStyle w:val="a4"/>
        <w:numPr>
          <w:ilvl w:val="0"/>
          <w:numId w:val="40"/>
        </w:numPr>
        <w:jc w:val="right"/>
      </w:pPr>
      <w:r w:rsidRPr="002C574D">
        <w:t>Собрания депутатов Островского района</w:t>
      </w:r>
    </w:p>
    <w:p w14:paraId="313B4128" w14:textId="2D274D3E" w:rsidR="00C04CCB" w:rsidRPr="00C04CCB" w:rsidRDefault="00C04CCB" w:rsidP="00C04CCB">
      <w:pPr>
        <w:pStyle w:val="a4"/>
        <w:numPr>
          <w:ilvl w:val="0"/>
          <w:numId w:val="40"/>
        </w:numPr>
        <w:jc w:val="right"/>
        <w:rPr>
          <w:u w:val="single"/>
        </w:rPr>
      </w:pPr>
      <w:r w:rsidRPr="00C04CCB">
        <w:rPr>
          <w:u w:val="single"/>
        </w:rPr>
        <w:t>от 15.04.2022 №37</w:t>
      </w:r>
      <w:r w:rsidR="00FE381B">
        <w:rPr>
          <w:u w:val="single"/>
        </w:rPr>
        <w:t>4</w:t>
      </w:r>
      <w:bookmarkStart w:id="3" w:name="_GoBack"/>
      <w:bookmarkEnd w:id="3"/>
    </w:p>
    <w:p w14:paraId="2EE2DDCE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r w:rsidRPr="00923472">
        <w:rPr>
          <w:lang w:val="ru-RU"/>
        </w:rPr>
        <w:t>Статья 29. Градостроительные регламенты территориальных зон, по основным, вспомогательным и условно разрешённым видам и предельным параметрам разрешённого строительства, реконструкции</w:t>
      </w:r>
      <w:bookmarkEnd w:id="1"/>
    </w:p>
    <w:bookmarkEnd w:id="2"/>
    <w:p w14:paraId="50640233" w14:textId="77777777" w:rsidR="00475DB0" w:rsidRPr="00923472" w:rsidRDefault="00475DB0" w:rsidP="00475DB0">
      <w:pPr>
        <w:ind w:firstLine="708"/>
        <w:jc w:val="both"/>
        <w:rPr>
          <w:bCs/>
        </w:rPr>
      </w:pPr>
      <w:r w:rsidRPr="00923472">
        <w:rPr>
          <w:bCs/>
        </w:rPr>
        <w:t>1. Общие требования, касающиеся видов разрешённого использования земельных участков и объектов капитального строительства, установлены в статье 14 настоящих Правил застройки.</w:t>
      </w:r>
    </w:p>
    <w:p w14:paraId="27B53A9E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2.</w:t>
      </w:r>
      <w:r w:rsidRPr="00923472"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могут включать в себя:</w:t>
      </w:r>
    </w:p>
    <w:p w14:paraId="6E967BF0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- предельные (минимальные и (или) максимальные) размеры земельных участков, в том числе их площадь;</w:t>
      </w:r>
    </w:p>
    <w:p w14:paraId="1E1D9D67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712C2B97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- предельное количество этажей или предельную высоту зданий, строений, сооружений;</w:t>
      </w:r>
    </w:p>
    <w:p w14:paraId="46914261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14:paraId="4DAC6D43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- иные показатели.</w:t>
      </w:r>
    </w:p>
    <w:p w14:paraId="6AE87E00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3.</w:t>
      </w:r>
      <w:r w:rsidRPr="00923472">
        <w:tab/>
        <w:t>В качестве минимальной площади земельных участков устанавливается площадь, соответствующая минимальным нормативным показателям, предусмотренным нормативами градостроительного проектирования Псковской области, Островского района, нормативными правовыми актами и иными требованиями действующего законодательства к размерам земельных участков. В качестве максимальной площади земельных участков устанавливается площадь, предусмотренная градостроительными нормативами и правилами, действовавшими в период застройки соответствующих земельных участков, но не превышающая площадь территориальной зоны размещения указанных земельных участков или её части, ограниченной красными линиями.</w:t>
      </w:r>
    </w:p>
    <w:p w14:paraId="7436BDF5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4.</w:t>
      </w:r>
      <w:r w:rsidRPr="00923472">
        <w:tab/>
        <w:t>Необходимые минимальные отступы зданий, сооружений от границ земельных участков устанавливаются в соответствии с требованиями технических регламентов, санитарных норм, противопожарных норм, местных нормативов градостроительного проектирования и нормативов Псковской области, с учётом ограничений использования земельных участков и объектов капитального строительства в зонах с особыми условиями использования территории.</w:t>
      </w:r>
    </w:p>
    <w:p w14:paraId="732258DC" w14:textId="77777777" w:rsidR="00475DB0" w:rsidRPr="00923472" w:rsidRDefault="00475DB0" w:rsidP="00475DB0">
      <w:pPr>
        <w:tabs>
          <w:tab w:val="left" w:pos="900"/>
        </w:tabs>
        <w:ind w:firstLine="709"/>
        <w:jc w:val="both"/>
      </w:pPr>
      <w:r w:rsidRPr="00923472">
        <w:t>5. Суммарная общая площадь зданий (помещений), занимаемых объектами вспомогательных видов разрешенного использования, расположенных на территории одного земельного участка, не должна превышать 50% общей площади зданий, расположенных на территории соответствующего земельного участка.</w:t>
      </w:r>
    </w:p>
    <w:p w14:paraId="07B7EFAE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4" w:name="_Toc49434008"/>
      <w:r w:rsidRPr="00923472">
        <w:rPr>
          <w:lang w:val="ru-RU"/>
        </w:rPr>
        <w:t>Статья 29. 1. Зона застройки многоквартирными малоэтажными жилыми домами (Ж-1)</w:t>
      </w:r>
      <w:bookmarkEnd w:id="4"/>
    </w:p>
    <w:p w14:paraId="36728E26" w14:textId="77777777" w:rsidR="00475DB0" w:rsidRPr="00923472" w:rsidRDefault="00475DB0" w:rsidP="00475DB0">
      <w:pPr>
        <w:widowControl w:val="0"/>
        <w:numPr>
          <w:ilvl w:val="1"/>
          <w:numId w:val="30"/>
        </w:numPr>
        <w:tabs>
          <w:tab w:val="left" w:pos="18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tbl>
      <w:tblPr>
        <w:tblW w:w="4947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701"/>
        <w:gridCol w:w="2880"/>
      </w:tblGrid>
      <w:tr w:rsidR="00475DB0" w:rsidRPr="00923472" w14:paraId="15EEB318" w14:textId="77777777" w:rsidTr="00E87746">
        <w:trPr>
          <w:trHeight w:val="633"/>
          <w:tblHeader/>
        </w:trPr>
        <w:tc>
          <w:tcPr>
            <w:tcW w:w="2053" w:type="pct"/>
          </w:tcPr>
          <w:p w14:paraId="63C41A86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разрешённого</w:t>
            </w:r>
          </w:p>
          <w:p w14:paraId="753A74E5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426" w:type="pct"/>
          </w:tcPr>
          <w:p w14:paraId="5EA37CCF" w14:textId="77777777" w:rsidR="00475DB0" w:rsidRPr="00923472" w:rsidRDefault="00475DB0" w:rsidP="00E87746">
            <w:pPr>
              <w:jc w:val="center"/>
            </w:pPr>
            <w:r w:rsidRPr="00923472">
              <w:t>Условно разрешённые</w:t>
            </w:r>
          </w:p>
          <w:p w14:paraId="40F808B6" w14:textId="77777777" w:rsidR="00475DB0" w:rsidRPr="00923472" w:rsidRDefault="00475DB0" w:rsidP="00E87746">
            <w:pPr>
              <w:jc w:val="center"/>
            </w:pPr>
            <w:r w:rsidRPr="00923472">
              <w:t>виды использования</w:t>
            </w:r>
          </w:p>
        </w:tc>
        <w:tc>
          <w:tcPr>
            <w:tcW w:w="1521" w:type="pct"/>
          </w:tcPr>
          <w:p w14:paraId="0672FD18" w14:textId="77777777" w:rsidR="00475DB0" w:rsidRPr="00923472" w:rsidRDefault="00475DB0" w:rsidP="00E87746">
            <w:pPr>
              <w:jc w:val="center"/>
            </w:pPr>
            <w:r w:rsidRPr="00923472">
              <w:t>Вспомогательные виды</w:t>
            </w:r>
          </w:p>
          <w:p w14:paraId="0464466F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1133A30F" w14:textId="77777777" w:rsidTr="00E87746">
        <w:trPr>
          <w:trHeight w:val="709"/>
        </w:trPr>
        <w:tc>
          <w:tcPr>
            <w:tcW w:w="2053" w:type="pct"/>
          </w:tcPr>
          <w:p w14:paraId="01595DFD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Малоэтажная многоквартирная жилая застройка (2.1.1);</w:t>
            </w:r>
          </w:p>
          <w:p w14:paraId="5C776436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lastRenderedPageBreak/>
              <w:t>Дошкольное, начальное и среднее общее образование (3.5.1);</w:t>
            </w:r>
          </w:p>
          <w:p w14:paraId="6B4C596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Спорт (5.1);</w:t>
            </w:r>
          </w:p>
          <w:p w14:paraId="6B0E143D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Государственное управление (3.8.1);</w:t>
            </w:r>
          </w:p>
          <w:p w14:paraId="162B49F2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Бытовое обслуживание (3.3);</w:t>
            </w:r>
          </w:p>
          <w:p w14:paraId="15C07E0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Магазины (4.4);</w:t>
            </w:r>
          </w:p>
          <w:p w14:paraId="14B01728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Коммунальное обслуживание (3.1);</w:t>
            </w:r>
          </w:p>
          <w:p w14:paraId="427524FC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Общественное питание (4.6);</w:t>
            </w:r>
          </w:p>
          <w:p w14:paraId="2318AE04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Здравоохранение (3.4);</w:t>
            </w:r>
          </w:p>
          <w:p w14:paraId="04D89A76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Амбулаторно-поликлиническое обслуживание (3.4.1);</w:t>
            </w:r>
          </w:p>
          <w:p w14:paraId="04AA4D8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Стационарное медицинское обслуживание (3.4.2);</w:t>
            </w:r>
          </w:p>
          <w:p w14:paraId="146CF16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Благоустройство территории (12.0.2);</w:t>
            </w:r>
          </w:p>
          <w:p w14:paraId="327619E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Стоянки транспорта общего пользования (7.2.3);</w:t>
            </w:r>
          </w:p>
          <w:p w14:paraId="002D7622" w14:textId="77777777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 xml:space="preserve">Осуществление религиозных обрядов (3.7.1) </w:t>
            </w:r>
          </w:p>
          <w:p w14:paraId="77CD1EDD" w14:textId="2855BC4A" w:rsidR="00923472" w:rsidRPr="00923472" w:rsidRDefault="00923472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Коммунальное обслуживание (3.1)</w:t>
            </w:r>
          </w:p>
        </w:tc>
        <w:tc>
          <w:tcPr>
            <w:tcW w:w="1426" w:type="pct"/>
          </w:tcPr>
          <w:p w14:paraId="132603F7" w14:textId="7CBAE3CB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suppressAutoHyphens/>
              <w:snapToGrid w:val="0"/>
              <w:ind w:left="0" w:firstLine="0"/>
            </w:pPr>
            <w:r w:rsidRPr="00923472">
              <w:lastRenderedPageBreak/>
              <w:t>Блокированная жилая застройка (2.3);</w:t>
            </w:r>
          </w:p>
          <w:p w14:paraId="28C1EF63" w14:textId="1F4FEDE6" w:rsidR="005E4E95" w:rsidRDefault="005E4E95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suppressAutoHyphens/>
              <w:snapToGrid w:val="0"/>
              <w:ind w:left="0" w:firstLine="0"/>
            </w:pPr>
            <w:r>
              <w:lastRenderedPageBreak/>
              <w:t>Историко-культурная деятельность (9.3)</w:t>
            </w:r>
          </w:p>
          <w:p w14:paraId="54E0FFFA" w14:textId="555D057A" w:rsidR="00AB7C8F" w:rsidRPr="00923472" w:rsidRDefault="00AB7C8F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suppressAutoHyphens/>
              <w:snapToGrid w:val="0"/>
              <w:ind w:left="0" w:firstLine="0"/>
            </w:pPr>
            <w:r w:rsidRPr="00AB7C8F">
              <w:t>Ритуальная деятельность (12.1)</w:t>
            </w:r>
          </w:p>
          <w:p w14:paraId="3472E1FD" w14:textId="14366193" w:rsidR="00475DB0" w:rsidRPr="00923472" w:rsidRDefault="00475DB0" w:rsidP="00923472">
            <w:pPr>
              <w:tabs>
                <w:tab w:val="left" w:pos="300"/>
              </w:tabs>
            </w:pPr>
          </w:p>
        </w:tc>
        <w:tc>
          <w:tcPr>
            <w:tcW w:w="1521" w:type="pct"/>
          </w:tcPr>
          <w:p w14:paraId="365476C9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lastRenderedPageBreak/>
              <w:t xml:space="preserve">Парковки боксового типа для постоянного </w:t>
            </w:r>
            <w:r w:rsidRPr="00923472">
              <w:lastRenderedPageBreak/>
              <w:t xml:space="preserve">хранения транспортных средств, принадлежащих инвалидам;  </w:t>
            </w:r>
          </w:p>
          <w:p w14:paraId="615DC89F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Парковки для постоянного и временного хранения автомобильного транспорта;</w:t>
            </w:r>
          </w:p>
          <w:p w14:paraId="65E6602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Детские игровые площадки;</w:t>
            </w:r>
          </w:p>
          <w:p w14:paraId="52041462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Площадки для отдыха;</w:t>
            </w:r>
          </w:p>
          <w:p w14:paraId="018EC760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Плоскостные спортивные сооружения;</w:t>
            </w:r>
          </w:p>
          <w:p w14:paraId="5D836432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 xml:space="preserve">Хозяйственные площадки; </w:t>
            </w:r>
          </w:p>
          <w:p w14:paraId="14A7C675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Площадки для выгула собак;</w:t>
            </w:r>
          </w:p>
          <w:p w14:paraId="037531D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Скверы;</w:t>
            </w:r>
          </w:p>
          <w:p w14:paraId="4206264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Бульвары;</w:t>
            </w:r>
          </w:p>
          <w:p w14:paraId="00F74079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Малые архитектурные формы;</w:t>
            </w:r>
          </w:p>
          <w:p w14:paraId="28710AC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Элементы благоустройства;</w:t>
            </w:r>
          </w:p>
          <w:p w14:paraId="13B7E75D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Скульптурные композиции</w:t>
            </w:r>
          </w:p>
        </w:tc>
      </w:tr>
    </w:tbl>
    <w:p w14:paraId="05031E21" w14:textId="77777777" w:rsidR="00475DB0" w:rsidRPr="00923472" w:rsidRDefault="00475DB0" w:rsidP="00475DB0">
      <w:pPr>
        <w:widowControl w:val="0"/>
        <w:numPr>
          <w:ilvl w:val="1"/>
          <w:numId w:val="30"/>
        </w:numPr>
        <w:tabs>
          <w:tab w:val="left" w:pos="180"/>
        </w:tabs>
        <w:overflowPunct w:val="0"/>
        <w:adjustRightInd w:val="0"/>
        <w:ind w:left="0" w:firstLine="720"/>
        <w:jc w:val="both"/>
      </w:pPr>
      <w:r w:rsidRPr="00923472">
        <w:lastRenderedPageBreak/>
        <w:t xml:space="preserve">Объекты инженерной инфраструктуры всегда являются основными видами разрешённого использования в данной зоне. </w:t>
      </w:r>
    </w:p>
    <w:p w14:paraId="63A77F23" w14:textId="77777777" w:rsidR="00475DB0" w:rsidRPr="00923472" w:rsidRDefault="00475DB0" w:rsidP="00475DB0">
      <w:pPr>
        <w:widowControl w:val="0"/>
        <w:numPr>
          <w:ilvl w:val="1"/>
          <w:numId w:val="30"/>
        </w:numPr>
        <w:tabs>
          <w:tab w:val="left" w:pos="180"/>
        </w:tabs>
        <w:overflowPunct w:val="0"/>
        <w:adjustRightInd w:val="0"/>
        <w:ind w:left="0" w:firstLine="720"/>
        <w:jc w:val="both"/>
      </w:pPr>
      <w:r w:rsidRPr="00923472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2BC54B2E" w14:textId="77777777" w:rsidR="00475DB0" w:rsidRPr="00923472" w:rsidRDefault="00475DB0" w:rsidP="00475DB0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923472">
        <w:t>Минимальная площадь земельного участка для размещения:</w:t>
      </w:r>
    </w:p>
    <w:p w14:paraId="4AE1DD41" w14:textId="77777777" w:rsidR="00475DB0" w:rsidRPr="00923472" w:rsidRDefault="00475DB0" w:rsidP="00A93EED">
      <w:pPr>
        <w:widowControl w:val="0"/>
        <w:numPr>
          <w:ilvl w:val="0"/>
          <w:numId w:val="32"/>
        </w:numPr>
        <w:tabs>
          <w:tab w:val="clear" w:pos="4320"/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малоэтажной многоквартирной жилой застройки - из расчёта </w:t>
      </w:r>
      <w:smartTag w:uri="urn:schemas-microsoft-com:office:smarttags" w:element="metricconverter">
        <w:smartTagPr>
          <w:attr w:name="ProductID" w:val="0,92 м2"/>
        </w:smartTagPr>
        <w:r w:rsidRPr="00923472">
          <w:t>0,92 м</w:t>
        </w:r>
        <w:r w:rsidRPr="00923472">
          <w:rPr>
            <w:vertAlign w:val="superscript"/>
          </w:rPr>
          <w:t>2</w:t>
        </w:r>
      </w:smartTag>
      <w:r w:rsidRPr="00923472">
        <w:t xml:space="preserve"> на </w:t>
      </w:r>
      <w:smartTag w:uri="urn:schemas-microsoft-com:office:smarttags" w:element="metricconverter">
        <w:smartTagPr>
          <w:attr w:name="ProductID" w:val="1 м2"/>
        </w:smartTagPr>
        <w:r w:rsidRPr="00923472">
          <w:t>1 м</w:t>
        </w:r>
        <w:r w:rsidRPr="00923472">
          <w:rPr>
            <w:vertAlign w:val="superscript"/>
          </w:rPr>
          <w:t>2</w:t>
        </w:r>
      </w:smartTag>
      <w:r w:rsidRPr="00923472">
        <w:t xml:space="preserve"> общей площади жилых помещений;</w:t>
      </w:r>
    </w:p>
    <w:p w14:paraId="55F1F3A2" w14:textId="77777777" w:rsidR="00475DB0" w:rsidRPr="00923472" w:rsidRDefault="00475DB0" w:rsidP="00A93EED">
      <w:pPr>
        <w:widowControl w:val="0"/>
        <w:numPr>
          <w:ilvl w:val="0"/>
          <w:numId w:val="32"/>
        </w:numPr>
        <w:tabs>
          <w:tab w:val="clear" w:pos="4320"/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размещения индивидуальных гаражей для автотранспорта – </w:t>
      </w:r>
      <w:smartTag w:uri="urn:schemas-microsoft-com:office:smarttags" w:element="metricconverter">
        <w:smartTagPr>
          <w:attr w:name="ProductID" w:val="19 м2"/>
        </w:smartTagPr>
        <w:r w:rsidRPr="00923472">
          <w:t>19 м</w:t>
        </w:r>
        <w:r w:rsidRPr="00923472">
          <w:rPr>
            <w:vertAlign w:val="superscript"/>
          </w:rPr>
          <w:t>2</w:t>
        </w:r>
      </w:smartTag>
      <w:r w:rsidRPr="00923472">
        <w:t>;</w:t>
      </w:r>
    </w:p>
    <w:p w14:paraId="3E1C72B5" w14:textId="77777777" w:rsidR="00475DB0" w:rsidRPr="00923472" w:rsidRDefault="00475DB0" w:rsidP="00A93EED">
      <w:pPr>
        <w:widowControl w:val="0"/>
        <w:numPr>
          <w:ilvl w:val="0"/>
          <w:numId w:val="32"/>
        </w:numPr>
        <w:tabs>
          <w:tab w:val="clear" w:pos="4320"/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>размещения индивидуальных гаражей для мототранспорта – 12  м</w:t>
      </w:r>
      <w:r w:rsidRPr="00923472">
        <w:rPr>
          <w:vertAlign w:val="superscript"/>
        </w:rPr>
        <w:t>2</w:t>
      </w:r>
      <w:r w:rsidRPr="00923472">
        <w:t>.</w:t>
      </w:r>
    </w:p>
    <w:p w14:paraId="64694FF6" w14:textId="77777777" w:rsidR="00475DB0" w:rsidRPr="00923472" w:rsidRDefault="00475DB0" w:rsidP="00475DB0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923472">
        <w:t>Максимальная площадь земельного участка для размещения:</w:t>
      </w:r>
    </w:p>
    <w:p w14:paraId="372D71C6" w14:textId="77777777" w:rsidR="00475DB0" w:rsidRPr="00923472" w:rsidRDefault="00475DB0" w:rsidP="00A93EED">
      <w:pPr>
        <w:widowControl w:val="0"/>
        <w:numPr>
          <w:ilvl w:val="0"/>
          <w:numId w:val="34"/>
        </w:numPr>
        <w:tabs>
          <w:tab w:val="left" w:pos="360"/>
          <w:tab w:val="left" w:pos="1080"/>
          <w:tab w:val="num" w:pos="1440"/>
        </w:tabs>
        <w:overflowPunct w:val="0"/>
        <w:adjustRightInd w:val="0"/>
        <w:ind w:left="0" w:firstLine="720"/>
        <w:jc w:val="both"/>
      </w:pPr>
      <w:r w:rsidRPr="00923472">
        <w:t xml:space="preserve">многоквартирного малоэтажного жилого дома  - из расчёта </w:t>
      </w:r>
      <w:smartTag w:uri="urn:schemas-microsoft-com:office:smarttags" w:element="metricconverter">
        <w:smartTagPr>
          <w:attr w:name="ProductID" w:val="2,84 м2"/>
        </w:smartTagPr>
        <w:r w:rsidRPr="00923472">
          <w:t>2,84 м</w:t>
        </w:r>
        <w:r w:rsidRPr="00923472">
          <w:rPr>
            <w:vertAlign w:val="superscript"/>
          </w:rPr>
          <w:t>2</w:t>
        </w:r>
      </w:smartTag>
      <w:r w:rsidRPr="00923472">
        <w:t xml:space="preserve"> на </w:t>
      </w:r>
      <w:smartTag w:uri="urn:schemas-microsoft-com:office:smarttags" w:element="metricconverter">
        <w:smartTagPr>
          <w:attr w:name="ProductID" w:val="1 м2"/>
        </w:smartTagPr>
        <w:r w:rsidRPr="00923472">
          <w:t>1 м</w:t>
        </w:r>
        <w:r w:rsidRPr="00923472">
          <w:rPr>
            <w:vertAlign w:val="superscript"/>
          </w:rPr>
          <w:t>2</w:t>
        </w:r>
      </w:smartTag>
      <w:r w:rsidRPr="00923472">
        <w:t xml:space="preserve"> общей площади жилых помещений;</w:t>
      </w:r>
    </w:p>
    <w:p w14:paraId="657297DD" w14:textId="77777777" w:rsidR="00475DB0" w:rsidRPr="00923472" w:rsidRDefault="00475DB0" w:rsidP="00A93EED">
      <w:pPr>
        <w:widowControl w:val="0"/>
        <w:numPr>
          <w:ilvl w:val="0"/>
          <w:numId w:val="34"/>
        </w:numPr>
        <w:tabs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индивидуальных гаражей – </w:t>
      </w:r>
      <w:smartTag w:uri="urn:schemas-microsoft-com:office:smarttags" w:element="metricconverter">
        <w:smartTagPr>
          <w:attr w:name="ProductID" w:val="35 м2"/>
        </w:smartTagPr>
        <w:r w:rsidRPr="00923472">
          <w:t>35 м</w:t>
        </w:r>
        <w:r w:rsidRPr="00923472">
          <w:rPr>
            <w:vertAlign w:val="superscript"/>
          </w:rPr>
          <w:t>2</w:t>
        </w:r>
      </w:smartTag>
      <w:r w:rsidRPr="00923472">
        <w:t>.</w:t>
      </w:r>
    </w:p>
    <w:p w14:paraId="7838D871" w14:textId="77777777" w:rsidR="00475DB0" w:rsidRPr="00923472" w:rsidRDefault="00475DB0" w:rsidP="00475DB0">
      <w:pPr>
        <w:widowControl w:val="0"/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overflowPunct w:val="0"/>
        <w:adjustRightInd w:val="0"/>
        <w:ind w:left="0" w:firstLine="720"/>
        <w:jc w:val="both"/>
      </w:pPr>
      <w:r w:rsidRPr="00923472">
        <w:t>Максимальная этажность малоэтажной многоквартирной жилой застройки – 3 этажа.</w:t>
      </w:r>
    </w:p>
    <w:p w14:paraId="37D45B1E" w14:textId="77777777" w:rsidR="00475DB0" w:rsidRPr="00923472" w:rsidRDefault="00475DB0" w:rsidP="00475DB0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923472">
        <w:t>Максимальная площадь помещений, встроенных в малоэтажные многоквартирные жилые дома:</w:t>
      </w:r>
    </w:p>
    <w:p w14:paraId="68B84F4F" w14:textId="77777777" w:rsidR="00475DB0" w:rsidRPr="00923472" w:rsidRDefault="00475DB0" w:rsidP="00475DB0">
      <w:pPr>
        <w:widowControl w:val="0"/>
        <w:numPr>
          <w:ilvl w:val="0"/>
          <w:numId w:val="33"/>
        </w:numPr>
        <w:tabs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объектов общественного питания – </w:t>
      </w:r>
      <w:smartTag w:uri="urn:schemas-microsoft-com:office:smarttags" w:element="metricconverter">
        <w:smartTagPr>
          <w:attr w:name="ProductID" w:val="120 м2"/>
        </w:smartTagPr>
        <w:r w:rsidRPr="00923472">
          <w:t>120 м</w:t>
        </w:r>
        <w:r w:rsidRPr="00923472">
          <w:rPr>
            <w:vertAlign w:val="superscript"/>
          </w:rPr>
          <w:t>2</w:t>
        </w:r>
      </w:smartTag>
      <w:r w:rsidRPr="00923472">
        <w:t>;</w:t>
      </w:r>
    </w:p>
    <w:p w14:paraId="01C7797F" w14:textId="77777777" w:rsidR="00475DB0" w:rsidRPr="00923472" w:rsidRDefault="00475DB0" w:rsidP="00475DB0">
      <w:pPr>
        <w:widowControl w:val="0"/>
        <w:numPr>
          <w:ilvl w:val="0"/>
          <w:numId w:val="33"/>
        </w:numPr>
        <w:tabs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объектов розничной торговли – </w:t>
      </w:r>
      <w:smartTag w:uri="urn:schemas-microsoft-com:office:smarttags" w:element="metricconverter">
        <w:smartTagPr>
          <w:attr w:name="ProductID" w:val="150 м2"/>
        </w:smartTagPr>
        <w:r w:rsidRPr="00923472">
          <w:t>150 м</w:t>
        </w:r>
        <w:r w:rsidRPr="00923472">
          <w:rPr>
            <w:vertAlign w:val="superscript"/>
          </w:rPr>
          <w:t>2</w:t>
        </w:r>
      </w:smartTag>
      <w:r w:rsidRPr="00923472">
        <w:t>.</w:t>
      </w:r>
    </w:p>
    <w:p w14:paraId="5C8CB0E9" w14:textId="77777777" w:rsidR="00475DB0" w:rsidRPr="00923472" w:rsidRDefault="00475DB0" w:rsidP="00475DB0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923472">
        <w:t>Минимальный процент озелененной территории жилого квартала (микрорайона) - 30%.</w:t>
      </w:r>
    </w:p>
    <w:p w14:paraId="1C6BC832" w14:textId="77777777" w:rsidR="00475DB0" w:rsidRPr="00923472" w:rsidRDefault="00475DB0" w:rsidP="00475DB0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923472">
        <w:t>Коэффициент плотности застройки – 0,4.</w:t>
      </w:r>
    </w:p>
    <w:p w14:paraId="6DEBDFB5" w14:textId="77777777" w:rsidR="00475DB0" w:rsidRPr="00923472" w:rsidRDefault="00475DB0" w:rsidP="00475DB0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923472">
        <w:t>Коэффициент застройки – 0,2.</w:t>
      </w:r>
    </w:p>
    <w:p w14:paraId="0CF20FC7" w14:textId="77777777" w:rsidR="00475DB0" w:rsidRPr="00923472" w:rsidRDefault="00475DB0" w:rsidP="00475DB0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923472">
        <w:lastRenderedPageBreak/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3D5403DC" w14:textId="77777777" w:rsidR="00475DB0" w:rsidRPr="00923472" w:rsidRDefault="00475DB0" w:rsidP="00475DB0">
      <w:pPr>
        <w:widowControl w:val="0"/>
        <w:numPr>
          <w:ilvl w:val="1"/>
          <w:numId w:val="30"/>
        </w:numPr>
        <w:tabs>
          <w:tab w:val="left" w:pos="180"/>
        </w:tabs>
        <w:overflowPunct w:val="0"/>
        <w:adjustRightInd w:val="0"/>
        <w:ind w:left="0" w:firstLine="720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Ж-1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</w:p>
    <w:p w14:paraId="5B24DC19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5" w:name="_Toc49434009"/>
      <w:r w:rsidRPr="00923472">
        <w:rPr>
          <w:lang w:val="ru-RU"/>
        </w:rPr>
        <w:t>Статья 29.2. Зона усадебной или сблокированной односемейной индивидуальной  застройки (Ж-2)</w:t>
      </w:r>
      <w:bookmarkEnd w:id="5"/>
    </w:p>
    <w:p w14:paraId="301C885E" w14:textId="77777777" w:rsidR="00475DB0" w:rsidRPr="00923472" w:rsidRDefault="00475DB0" w:rsidP="00475DB0">
      <w:pPr>
        <w:widowControl w:val="0"/>
        <w:numPr>
          <w:ilvl w:val="0"/>
          <w:numId w:val="4"/>
        </w:numPr>
        <w:tabs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p w14:paraId="51A85D75" w14:textId="77777777" w:rsidR="00475DB0" w:rsidRPr="00923472" w:rsidRDefault="00475DB0" w:rsidP="00475DB0">
      <w:pPr>
        <w:widowControl w:val="0"/>
        <w:tabs>
          <w:tab w:val="left" w:pos="180"/>
        </w:tabs>
        <w:overflowPunct w:val="0"/>
        <w:adjustRightInd w:val="0"/>
        <w:jc w:val="both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7"/>
        <w:gridCol w:w="2552"/>
        <w:gridCol w:w="2878"/>
      </w:tblGrid>
      <w:tr w:rsidR="00475DB0" w:rsidRPr="00923472" w14:paraId="6ADEC78B" w14:textId="77777777" w:rsidTr="00E87746">
        <w:trPr>
          <w:trHeight w:val="633"/>
          <w:tblHeader/>
        </w:trPr>
        <w:tc>
          <w:tcPr>
            <w:tcW w:w="2132" w:type="pct"/>
          </w:tcPr>
          <w:p w14:paraId="43162D24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разрешённого</w:t>
            </w:r>
          </w:p>
          <w:p w14:paraId="44CE9D89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348" w:type="pct"/>
          </w:tcPr>
          <w:p w14:paraId="457E7A58" w14:textId="77777777" w:rsidR="00475DB0" w:rsidRPr="00923472" w:rsidRDefault="00475DB0" w:rsidP="00E87746">
            <w:pPr>
              <w:jc w:val="center"/>
            </w:pPr>
            <w:r w:rsidRPr="00923472">
              <w:t>Условно разрешённые</w:t>
            </w:r>
          </w:p>
          <w:p w14:paraId="20285930" w14:textId="77777777" w:rsidR="00475DB0" w:rsidRPr="00923472" w:rsidRDefault="00475DB0" w:rsidP="00E87746">
            <w:pPr>
              <w:jc w:val="center"/>
            </w:pPr>
            <w:r w:rsidRPr="00923472">
              <w:t>виды использования</w:t>
            </w:r>
          </w:p>
        </w:tc>
        <w:tc>
          <w:tcPr>
            <w:tcW w:w="1520" w:type="pct"/>
          </w:tcPr>
          <w:p w14:paraId="46F24A66" w14:textId="77777777" w:rsidR="00475DB0" w:rsidRPr="00923472" w:rsidRDefault="00475DB0" w:rsidP="00E87746">
            <w:pPr>
              <w:jc w:val="center"/>
            </w:pPr>
            <w:r w:rsidRPr="00923472">
              <w:t>Вспомогательные виды</w:t>
            </w:r>
          </w:p>
          <w:p w14:paraId="581CFB3A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36BA13EB" w14:textId="77777777" w:rsidTr="00E87746">
        <w:trPr>
          <w:trHeight w:val="1068"/>
        </w:trPr>
        <w:tc>
          <w:tcPr>
            <w:tcW w:w="2132" w:type="pct"/>
          </w:tcPr>
          <w:p w14:paraId="7F9A19C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923472">
              <w:t>Для ведения личного подсобного хозяйства (приусадебный земельный участок) (2.2);</w:t>
            </w:r>
          </w:p>
          <w:p w14:paraId="55DBD1EA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923472">
              <w:t>Для индивидуального жилищного строительства (2.1);</w:t>
            </w:r>
          </w:p>
          <w:p w14:paraId="6D10EA20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923472">
              <w:t>Блокированная жилая застройка (2.3);</w:t>
            </w:r>
          </w:p>
          <w:p w14:paraId="3CF2D1F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Дошкольное, начальное и среднее общее образование (3.5.1);</w:t>
            </w:r>
          </w:p>
          <w:p w14:paraId="4A6D28B9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Государственное управление (3.8.1);</w:t>
            </w:r>
          </w:p>
          <w:p w14:paraId="58C02C0E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Бытовое обслуживание (3.3);</w:t>
            </w:r>
          </w:p>
          <w:p w14:paraId="5F66EFAC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Магазины (4.4);</w:t>
            </w:r>
          </w:p>
          <w:p w14:paraId="0B058A7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Коммунальное обслуживание (3.1);</w:t>
            </w:r>
          </w:p>
          <w:p w14:paraId="6E9E40DC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Общественное питание (4.6);</w:t>
            </w:r>
          </w:p>
          <w:p w14:paraId="482B3042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Здравоохранение (3.4);</w:t>
            </w:r>
          </w:p>
          <w:p w14:paraId="3BE7230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Амбулаторно-поликлиническое обслуживание (3.4.1);</w:t>
            </w:r>
          </w:p>
          <w:p w14:paraId="2D378F39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Стационарное медицинское обслуживание (3.4.2);</w:t>
            </w:r>
          </w:p>
          <w:p w14:paraId="477E42B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Благоустройство территории (12.0.2);</w:t>
            </w:r>
          </w:p>
          <w:p w14:paraId="51D24B7C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Стоянки транспорта общего пользования (7.2.3);</w:t>
            </w:r>
          </w:p>
          <w:p w14:paraId="0BA6A832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 xml:space="preserve">Осуществление религиозных обрядов (3.7.1) </w:t>
            </w:r>
          </w:p>
        </w:tc>
        <w:tc>
          <w:tcPr>
            <w:tcW w:w="1348" w:type="pct"/>
          </w:tcPr>
          <w:p w14:paraId="064A0DFA" w14:textId="0E7CB0E1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Малоэтажная многоквартирная жилая застройка (2.1.1)</w:t>
            </w:r>
          </w:p>
          <w:p w14:paraId="609A57FE" w14:textId="2431711C" w:rsidR="005E4E95" w:rsidRDefault="005E4E95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>
              <w:t>Историко-культурная деятельность (9.3)</w:t>
            </w:r>
          </w:p>
          <w:p w14:paraId="138F38F8" w14:textId="2D04C98D" w:rsidR="00AB7C8F" w:rsidRPr="00923472" w:rsidRDefault="00AB7C8F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AB7C8F">
              <w:t>Ритуальная деятельность (12.1)</w:t>
            </w:r>
          </w:p>
        </w:tc>
        <w:tc>
          <w:tcPr>
            <w:tcW w:w="1520" w:type="pct"/>
          </w:tcPr>
          <w:p w14:paraId="78893B69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Парковки для временного хранения автомобильного транспорта;</w:t>
            </w:r>
          </w:p>
          <w:p w14:paraId="43B929A0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Детские игровые площадки;</w:t>
            </w:r>
          </w:p>
          <w:p w14:paraId="317EA9F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Площадки для отдыха;</w:t>
            </w:r>
          </w:p>
          <w:p w14:paraId="634BC744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Плоскостные спортивные сооружения;</w:t>
            </w:r>
          </w:p>
          <w:p w14:paraId="6D2867AC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 xml:space="preserve">Хозяйственные площадки; </w:t>
            </w:r>
          </w:p>
          <w:p w14:paraId="421E27DF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Площадки для выгула собак;</w:t>
            </w:r>
          </w:p>
          <w:p w14:paraId="19EC6F8E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Скверы;</w:t>
            </w:r>
          </w:p>
          <w:p w14:paraId="1E80506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Бульвары;</w:t>
            </w:r>
          </w:p>
          <w:p w14:paraId="3B98A97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Малые архитектурные формы;</w:t>
            </w:r>
          </w:p>
          <w:p w14:paraId="6AAA7A0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Элементы благоустройства;</w:t>
            </w:r>
          </w:p>
          <w:p w14:paraId="2918F83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Скульптурные композиции;</w:t>
            </w:r>
          </w:p>
          <w:p w14:paraId="3DF68E3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Пожарные водоёмы</w:t>
            </w:r>
          </w:p>
        </w:tc>
      </w:tr>
    </w:tbl>
    <w:p w14:paraId="1B9AEC99" w14:textId="77777777" w:rsidR="00475DB0" w:rsidRPr="00923472" w:rsidRDefault="00475DB0" w:rsidP="00475DB0">
      <w:pPr>
        <w:widowControl w:val="0"/>
        <w:tabs>
          <w:tab w:val="left" w:pos="180"/>
        </w:tabs>
        <w:overflowPunct w:val="0"/>
        <w:adjustRightInd w:val="0"/>
        <w:ind w:firstLine="720"/>
        <w:jc w:val="both"/>
      </w:pPr>
    </w:p>
    <w:p w14:paraId="21737556" w14:textId="77777777" w:rsidR="00475DB0" w:rsidRPr="00923472" w:rsidRDefault="00475DB0" w:rsidP="00475DB0">
      <w:pPr>
        <w:widowControl w:val="0"/>
        <w:tabs>
          <w:tab w:val="left" w:pos="180"/>
        </w:tabs>
        <w:overflowPunct w:val="0"/>
        <w:adjustRightInd w:val="0"/>
        <w:ind w:firstLine="720"/>
        <w:jc w:val="both"/>
      </w:pPr>
      <w:r w:rsidRPr="00923472">
        <w:t xml:space="preserve">2. Объекты инженерной инфраструктуры всегда являются основными видами разрешённого использования в данной зоне. </w:t>
      </w:r>
    </w:p>
    <w:p w14:paraId="65693038" w14:textId="77777777" w:rsidR="00475DB0" w:rsidRPr="00923472" w:rsidRDefault="00475DB0" w:rsidP="00475DB0">
      <w:pPr>
        <w:widowControl w:val="0"/>
        <w:tabs>
          <w:tab w:val="left" w:pos="180"/>
        </w:tabs>
        <w:overflowPunct w:val="0"/>
        <w:adjustRightInd w:val="0"/>
        <w:ind w:firstLine="720"/>
        <w:jc w:val="both"/>
      </w:pPr>
      <w:r w:rsidRPr="00923472">
        <w:t>3. 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0F6BB53B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>Минимальная площадь земельного участка:</w:t>
      </w:r>
    </w:p>
    <w:p w14:paraId="32144697" w14:textId="77777777" w:rsidR="00475DB0" w:rsidRPr="00923472" w:rsidRDefault="00475DB0" w:rsidP="00475DB0">
      <w:pPr>
        <w:ind w:firstLine="709"/>
        <w:jc w:val="both"/>
      </w:pPr>
      <w:r w:rsidRPr="00923472">
        <w:t xml:space="preserve">а) </w:t>
      </w:r>
      <w:proofErr w:type="spellStart"/>
      <w:r w:rsidRPr="00923472">
        <w:t>приквартирного</w:t>
      </w:r>
      <w:proofErr w:type="spellEnd"/>
      <w:r w:rsidRPr="00923472">
        <w:t xml:space="preserve"> участка (без площади застройки) в блокированной малоэтажной застройке - </w:t>
      </w:r>
      <w:smartTag w:uri="urn:schemas-microsoft-com:office:smarttags" w:element="metricconverter">
        <w:smartTagPr>
          <w:attr w:name="ProductID" w:val="100 м2"/>
        </w:smartTagPr>
        <w:r w:rsidRPr="00923472">
          <w:t>100 м</w:t>
        </w:r>
        <w:r w:rsidRPr="00923472">
          <w:rPr>
            <w:vertAlign w:val="superscript"/>
          </w:rPr>
          <w:t>2</w:t>
        </w:r>
      </w:smartTag>
      <w:r w:rsidRPr="00923472">
        <w:t>.</w:t>
      </w:r>
    </w:p>
    <w:p w14:paraId="4EE4E47F" w14:textId="77777777" w:rsidR="00475DB0" w:rsidRPr="00923472" w:rsidRDefault="00475DB0" w:rsidP="00475DB0">
      <w:pPr>
        <w:ind w:firstLine="709"/>
        <w:jc w:val="both"/>
      </w:pPr>
      <w:r w:rsidRPr="00923472">
        <w:t>б) приусадебного участка (включая площадь застройки):</w:t>
      </w:r>
    </w:p>
    <w:p w14:paraId="3E1ECD94" w14:textId="77777777" w:rsidR="00475DB0" w:rsidRPr="00923472" w:rsidRDefault="00475DB0" w:rsidP="00475DB0">
      <w:pPr>
        <w:ind w:left="720" w:firstLine="414"/>
        <w:jc w:val="both"/>
      </w:pPr>
      <w:r w:rsidRPr="00923472">
        <w:rPr>
          <w:color w:val="000000"/>
        </w:rPr>
        <w:lastRenderedPageBreak/>
        <w:t>- в застройке коттеджного типа –</w:t>
      </w:r>
      <w:r w:rsidRPr="00923472">
        <w:rPr>
          <w:color w:val="FF0000"/>
        </w:rPr>
        <w:t xml:space="preserve"> </w:t>
      </w:r>
      <w:r w:rsidRPr="00923472">
        <w:t xml:space="preserve">300 </w:t>
      </w:r>
      <w:proofErr w:type="spellStart"/>
      <w:r w:rsidRPr="00923472">
        <w:t>кв.м</w:t>
      </w:r>
      <w:proofErr w:type="spellEnd"/>
      <w:r w:rsidRPr="00923472">
        <w:t>.;</w:t>
      </w:r>
    </w:p>
    <w:p w14:paraId="3EC180C1" w14:textId="77777777" w:rsidR="00475DB0" w:rsidRPr="00923472" w:rsidRDefault="00475DB0" w:rsidP="00475DB0">
      <w:pPr>
        <w:ind w:left="720" w:firstLine="414"/>
        <w:jc w:val="both"/>
      </w:pPr>
      <w:r w:rsidRPr="00923472">
        <w:t>- в застройке блокированными домами (</w:t>
      </w:r>
      <w:proofErr w:type="spellStart"/>
      <w:r w:rsidRPr="00923472">
        <w:t>таун-хаузами</w:t>
      </w:r>
      <w:proofErr w:type="spellEnd"/>
      <w:r w:rsidRPr="00923472">
        <w:t xml:space="preserve">) - </w:t>
      </w:r>
      <w:smartTag w:uri="urn:schemas-microsoft-com:office:smarttags" w:element="metricconverter">
        <w:smartTagPr>
          <w:attr w:name="ProductID" w:val="400 м2"/>
        </w:smartTagPr>
        <w:r w:rsidRPr="00923472">
          <w:t>400 м</w:t>
        </w:r>
        <w:r w:rsidRPr="00923472">
          <w:rPr>
            <w:vertAlign w:val="superscript"/>
          </w:rPr>
          <w:t>2</w:t>
        </w:r>
      </w:smartTag>
      <w:r w:rsidRPr="00923472">
        <w:t>;</w:t>
      </w:r>
    </w:p>
    <w:p w14:paraId="20754BB9" w14:textId="77777777" w:rsidR="00475DB0" w:rsidRPr="00923472" w:rsidRDefault="00475DB0" w:rsidP="00475DB0">
      <w:pPr>
        <w:pStyle w:val="ab"/>
        <w:tabs>
          <w:tab w:val="num" w:pos="1080"/>
        </w:tabs>
        <w:ind w:left="720" w:firstLine="414"/>
        <w:jc w:val="both"/>
      </w:pPr>
      <w:r w:rsidRPr="00923472">
        <w:t xml:space="preserve">- в усадебной застройке – 300 </w:t>
      </w:r>
      <w:proofErr w:type="spellStart"/>
      <w:r w:rsidRPr="00923472">
        <w:t>кв.м</w:t>
      </w:r>
      <w:proofErr w:type="spellEnd"/>
      <w:r w:rsidRPr="00923472">
        <w:t>.</w:t>
      </w:r>
    </w:p>
    <w:p w14:paraId="4EE6C95B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>Минимальные размеры земельных участков, предоставляемых гражданам в собственность, из находящихся в муниципальной собственности:</w:t>
      </w:r>
    </w:p>
    <w:p w14:paraId="06C77709" w14:textId="77777777" w:rsidR="00475DB0" w:rsidRPr="00923472" w:rsidRDefault="00475DB0" w:rsidP="00475DB0">
      <w:pPr>
        <w:ind w:firstLine="709"/>
        <w:jc w:val="both"/>
      </w:pPr>
      <w:r w:rsidRPr="00923472">
        <w:t xml:space="preserve">а) для ведения крестьянского (фермерского) хозяйства - </w:t>
      </w:r>
      <w:smartTag w:uri="urn:schemas-microsoft-com:office:smarttags" w:element="metricconverter">
        <w:smartTagPr>
          <w:attr w:name="ProductID" w:val="2,0 га"/>
        </w:smartTagPr>
        <w:r w:rsidRPr="00923472">
          <w:t>2,0 га</w:t>
        </w:r>
      </w:smartTag>
      <w:r w:rsidRPr="00923472">
        <w:t>;</w:t>
      </w:r>
    </w:p>
    <w:p w14:paraId="2D2E58FB" w14:textId="77777777" w:rsidR="00475DB0" w:rsidRPr="00923472" w:rsidRDefault="00475DB0" w:rsidP="00475DB0">
      <w:pPr>
        <w:pStyle w:val="ab"/>
        <w:tabs>
          <w:tab w:val="num" w:pos="1080"/>
        </w:tabs>
        <w:ind w:firstLine="709"/>
        <w:jc w:val="both"/>
      </w:pPr>
      <w:r w:rsidRPr="00923472">
        <w:t xml:space="preserve">б) для садоводства, огородничества, животноводства, дачного строительства - </w:t>
      </w:r>
      <w:smartTag w:uri="urn:schemas-microsoft-com:office:smarttags" w:element="metricconverter">
        <w:smartTagPr>
          <w:attr w:name="ProductID" w:val="0,02 га"/>
        </w:smartTagPr>
        <w:r w:rsidRPr="00923472">
          <w:t>0,02 га</w:t>
        </w:r>
      </w:smartTag>
      <w:r w:rsidRPr="00923472">
        <w:t>.</w:t>
      </w:r>
    </w:p>
    <w:p w14:paraId="66185E50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>Максимальные размеры земельных участков, предоставляемых гражданам в собственность, из находящихся в муниципальной собственности:</w:t>
      </w:r>
    </w:p>
    <w:p w14:paraId="4FE707B1" w14:textId="77777777" w:rsidR="00475DB0" w:rsidRPr="00923472" w:rsidRDefault="00475DB0" w:rsidP="00475DB0">
      <w:pPr>
        <w:ind w:firstLine="709"/>
        <w:jc w:val="both"/>
      </w:pPr>
      <w:r w:rsidRPr="00923472">
        <w:t xml:space="preserve">а) для ведения крестьянского (фермерского) хозяйства - </w:t>
      </w:r>
      <w:smartTag w:uri="urn:schemas-microsoft-com:office:smarttags" w:element="metricconverter">
        <w:smartTagPr>
          <w:attr w:name="ProductID" w:val="22,0 га"/>
        </w:smartTagPr>
        <w:r w:rsidRPr="00923472">
          <w:t>22,0 га</w:t>
        </w:r>
      </w:smartTag>
      <w:r w:rsidRPr="00923472">
        <w:t>;</w:t>
      </w:r>
    </w:p>
    <w:p w14:paraId="6D1EE8F7" w14:textId="77777777" w:rsidR="00475DB0" w:rsidRPr="00923472" w:rsidRDefault="00475DB0" w:rsidP="00475DB0">
      <w:pPr>
        <w:ind w:firstLine="709"/>
        <w:jc w:val="both"/>
      </w:pPr>
      <w:r w:rsidRPr="00923472">
        <w:t xml:space="preserve">б) для садоводства, огородничества, животноводства, дачного строительства - </w:t>
      </w:r>
      <w:smartTag w:uri="urn:schemas-microsoft-com:office:smarttags" w:element="metricconverter">
        <w:smartTagPr>
          <w:attr w:name="ProductID" w:val="0,15 га"/>
        </w:smartTagPr>
        <w:r w:rsidRPr="00923472">
          <w:t>0,15 га</w:t>
        </w:r>
      </w:smartTag>
      <w:r w:rsidRPr="00923472">
        <w:t>.</w:t>
      </w:r>
    </w:p>
    <w:p w14:paraId="55DC3980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 xml:space="preserve">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- </w:t>
      </w:r>
      <w:smartTag w:uri="urn:schemas-microsoft-com:office:smarttags" w:element="metricconverter">
        <w:smartTagPr>
          <w:attr w:name="ProductID" w:val="2,5 га"/>
        </w:smartTagPr>
        <w:r w:rsidRPr="00923472">
          <w:t>2,5 га</w:t>
        </w:r>
      </w:smartTag>
      <w:r w:rsidRPr="00923472">
        <w:t>.</w:t>
      </w:r>
    </w:p>
    <w:p w14:paraId="7C96C162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 xml:space="preserve">Максимальная площадь земельного участка для размещения усадебного жилого дама  - </w:t>
      </w:r>
      <w:smartTag w:uri="urn:schemas-microsoft-com:office:smarttags" w:element="metricconverter">
        <w:smartTagPr>
          <w:attr w:name="ProductID" w:val="1500 м2"/>
        </w:smartTagPr>
        <w:r w:rsidRPr="00923472">
          <w:t>1500 м</w:t>
        </w:r>
        <w:r w:rsidRPr="00923472">
          <w:rPr>
            <w:vertAlign w:val="superscript"/>
          </w:rPr>
          <w:t>2</w:t>
        </w:r>
      </w:smartTag>
      <w:r w:rsidRPr="00923472">
        <w:t>.</w:t>
      </w:r>
    </w:p>
    <w:p w14:paraId="3E85BD4B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 xml:space="preserve">Максимальный коэффициент застройки земельного участка индивидуального жилого дома – 40%, в том числе хозяйственными строениями, гаражами, индивидуальными банями, теплицами и другими вспомогательными строениями. </w:t>
      </w:r>
    </w:p>
    <w:p w14:paraId="2BBBC748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>Максимальный коэффициент плотности застройки – 0,8.</w:t>
      </w:r>
    </w:p>
    <w:p w14:paraId="5DD8D13F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 xml:space="preserve">Минимальные расстояния между длинными сторонами секционных жилых зданий высотой 2 - 3 этажа - </w:t>
      </w:r>
      <w:smartTag w:uri="urn:schemas-microsoft-com:office:smarttags" w:element="metricconverter">
        <w:smartTagPr>
          <w:attr w:name="ProductID" w:val="15 м"/>
        </w:smartTagPr>
        <w:r w:rsidRPr="00923472">
          <w:t>15 м</w:t>
        </w:r>
      </w:smartTag>
      <w:r w:rsidRPr="00923472">
        <w:t>.</w:t>
      </w:r>
    </w:p>
    <w:p w14:paraId="61E051A6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>Максимальная площадь помещений:</w:t>
      </w:r>
    </w:p>
    <w:p w14:paraId="75A93F7E" w14:textId="77777777" w:rsidR="00475DB0" w:rsidRPr="00923472" w:rsidRDefault="00475DB0" w:rsidP="00475DB0">
      <w:pPr>
        <w:widowControl w:val="0"/>
        <w:numPr>
          <w:ilvl w:val="0"/>
          <w:numId w:val="7"/>
        </w:numPr>
        <w:tabs>
          <w:tab w:val="left" w:pos="720"/>
          <w:tab w:val="left" w:pos="90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объектов общественного питания – </w:t>
      </w:r>
      <w:smartTag w:uri="urn:schemas-microsoft-com:office:smarttags" w:element="metricconverter">
        <w:smartTagPr>
          <w:attr w:name="ProductID" w:val="120 м2"/>
        </w:smartTagPr>
        <w:r w:rsidRPr="00923472">
          <w:t>120 м</w:t>
        </w:r>
        <w:r w:rsidRPr="00923472">
          <w:rPr>
            <w:vertAlign w:val="superscript"/>
          </w:rPr>
          <w:t>2</w:t>
        </w:r>
      </w:smartTag>
      <w:r w:rsidRPr="00923472">
        <w:t>;</w:t>
      </w:r>
    </w:p>
    <w:p w14:paraId="78F5BE14" w14:textId="77777777" w:rsidR="00475DB0" w:rsidRPr="00923472" w:rsidRDefault="00475DB0" w:rsidP="00475DB0">
      <w:pPr>
        <w:widowControl w:val="0"/>
        <w:numPr>
          <w:ilvl w:val="0"/>
          <w:numId w:val="7"/>
        </w:numPr>
        <w:tabs>
          <w:tab w:val="left" w:pos="90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объектов розничной торговли – </w:t>
      </w:r>
      <w:smartTag w:uri="urn:schemas-microsoft-com:office:smarttags" w:element="metricconverter">
        <w:smartTagPr>
          <w:attr w:name="ProductID" w:val="150 м2"/>
        </w:smartTagPr>
        <w:r w:rsidRPr="00923472">
          <w:t>150 м</w:t>
        </w:r>
        <w:r w:rsidRPr="00923472">
          <w:rPr>
            <w:vertAlign w:val="superscript"/>
          </w:rPr>
          <w:t>2</w:t>
        </w:r>
      </w:smartTag>
      <w:r w:rsidRPr="00923472">
        <w:t>.</w:t>
      </w:r>
    </w:p>
    <w:p w14:paraId="068A0878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 xml:space="preserve">Минимальная высота индивидуальных жилых домов и объектов малоэтажной жилой застройки – </w:t>
      </w:r>
      <w:smartTag w:uri="urn:schemas-microsoft-com:office:smarttags" w:element="metricconverter">
        <w:smartTagPr>
          <w:attr w:name="ProductID" w:val="5 метров"/>
        </w:smartTagPr>
        <w:r w:rsidRPr="00923472">
          <w:t>5 метров</w:t>
        </w:r>
      </w:smartTag>
      <w:r w:rsidRPr="00923472">
        <w:t>.</w:t>
      </w:r>
    </w:p>
    <w:p w14:paraId="7873992A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 xml:space="preserve">Максимальная высота: </w:t>
      </w:r>
    </w:p>
    <w:p w14:paraId="05C7DB98" w14:textId="77777777" w:rsidR="00475DB0" w:rsidRPr="00923472" w:rsidRDefault="00475DB0" w:rsidP="00475DB0">
      <w:pPr>
        <w:widowControl w:val="0"/>
        <w:numPr>
          <w:ilvl w:val="0"/>
          <w:numId w:val="8"/>
        </w:numPr>
        <w:tabs>
          <w:tab w:val="clear" w:pos="4320"/>
          <w:tab w:val="left" w:pos="90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 индивидуальных жилых домов и объектов малоэтажной жилой застройки – </w:t>
      </w:r>
      <w:smartTag w:uri="urn:schemas-microsoft-com:office:smarttags" w:element="metricconverter">
        <w:smartTagPr>
          <w:attr w:name="ProductID" w:val="10 метров"/>
        </w:smartTagPr>
        <w:r w:rsidRPr="00923472">
          <w:t>10 метров</w:t>
        </w:r>
      </w:smartTag>
      <w:r w:rsidRPr="00923472">
        <w:t>;</w:t>
      </w:r>
    </w:p>
    <w:p w14:paraId="5F400918" w14:textId="77777777" w:rsidR="00475DB0" w:rsidRPr="00923472" w:rsidRDefault="00475DB0" w:rsidP="00475DB0">
      <w:pPr>
        <w:widowControl w:val="0"/>
        <w:numPr>
          <w:ilvl w:val="0"/>
          <w:numId w:val="8"/>
        </w:numPr>
        <w:tabs>
          <w:tab w:val="clear" w:pos="4320"/>
          <w:tab w:val="left" w:pos="90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 xml:space="preserve">хозяйственных строений, гаражей, индивидуальных бань, теплиц и других вспомогательных строений – </w:t>
      </w:r>
      <w:smartTag w:uri="urn:schemas-microsoft-com:office:smarttags" w:element="metricconverter">
        <w:smartTagPr>
          <w:attr w:name="ProductID" w:val="7 м"/>
        </w:smartTagPr>
        <w:r w:rsidRPr="00923472">
          <w:t>7 м</w:t>
        </w:r>
      </w:smartTag>
      <w:r w:rsidRPr="00923472">
        <w:t xml:space="preserve"> в коньке крыши.</w:t>
      </w:r>
    </w:p>
    <w:p w14:paraId="36A9C45F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>Размещение хозяйственных строений, гаражей, индивидуальных бань, теплиц и других вспомогательных строений допускается только вне зон видимости с территорий публичных пространств.</w:t>
      </w:r>
    </w:p>
    <w:p w14:paraId="29DF4482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 xml:space="preserve">Предельные параметры объектов общественного назначения, расположенных на участке индивидуального жилого дома: общая площадь помещений - до </w:t>
      </w:r>
      <w:smartTag w:uri="urn:schemas-microsoft-com:office:smarttags" w:element="metricconverter">
        <w:smartTagPr>
          <w:attr w:name="ProductID" w:val="100 кв. м"/>
        </w:smartTagPr>
        <w:r w:rsidRPr="00923472">
          <w:t>100 кв. м</w:t>
        </w:r>
      </w:smartTag>
      <w:r w:rsidRPr="00923472">
        <w:t>;</w:t>
      </w:r>
    </w:p>
    <w:p w14:paraId="7553FA74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>Минимальные отступы до границы соседнего участка по санитарно-бытовым условиям для индивидуальных жилых домов с участками:</w:t>
      </w:r>
    </w:p>
    <w:p w14:paraId="31BC1C11" w14:textId="77777777" w:rsidR="00475DB0" w:rsidRPr="00923472" w:rsidRDefault="00475DB0" w:rsidP="00475DB0">
      <w:pPr>
        <w:widowControl w:val="0"/>
        <w:numPr>
          <w:ilvl w:val="0"/>
          <w:numId w:val="6"/>
        </w:numPr>
        <w:tabs>
          <w:tab w:val="clear" w:pos="4320"/>
          <w:tab w:val="left" w:pos="1080"/>
          <w:tab w:val="left" w:pos="1260"/>
          <w:tab w:val="num" w:pos="3780"/>
        </w:tabs>
        <w:overflowPunct w:val="0"/>
        <w:adjustRightInd w:val="0"/>
        <w:ind w:left="0" w:firstLine="720"/>
        <w:jc w:val="both"/>
      </w:pPr>
      <w:r w:rsidRPr="00923472">
        <w:t xml:space="preserve">от индивидуального жилого дома – </w:t>
      </w:r>
      <w:smartTag w:uri="urn:schemas-microsoft-com:office:smarttags" w:element="metricconverter">
        <w:smartTagPr>
          <w:attr w:name="ProductID" w:val="3 метра"/>
        </w:smartTagPr>
        <w:r w:rsidRPr="00923472">
          <w:t>3 метра</w:t>
        </w:r>
      </w:smartTag>
      <w:r w:rsidRPr="00923472">
        <w:t xml:space="preserve">; </w:t>
      </w:r>
    </w:p>
    <w:p w14:paraId="188D8F9F" w14:textId="77777777" w:rsidR="00475DB0" w:rsidRPr="00923472" w:rsidRDefault="00475DB0" w:rsidP="00475DB0">
      <w:pPr>
        <w:widowControl w:val="0"/>
        <w:numPr>
          <w:ilvl w:val="0"/>
          <w:numId w:val="6"/>
        </w:numPr>
        <w:tabs>
          <w:tab w:val="clear" w:pos="4320"/>
          <w:tab w:val="left" w:pos="1080"/>
          <w:tab w:val="left" w:pos="1260"/>
          <w:tab w:val="num" w:pos="3780"/>
        </w:tabs>
        <w:overflowPunct w:val="0"/>
        <w:adjustRightInd w:val="0"/>
        <w:ind w:left="0" w:firstLine="720"/>
        <w:jc w:val="both"/>
      </w:pPr>
      <w:r w:rsidRPr="00923472">
        <w:t xml:space="preserve">от бани, гаража и других построек – </w:t>
      </w:r>
      <w:smartTag w:uri="urn:schemas-microsoft-com:office:smarttags" w:element="metricconverter">
        <w:smartTagPr>
          <w:attr w:name="ProductID" w:val="1 метр"/>
        </w:smartTagPr>
        <w:r w:rsidRPr="00923472">
          <w:t>1 метр</w:t>
        </w:r>
      </w:smartTag>
      <w:r w:rsidRPr="00923472">
        <w:t>.</w:t>
      </w:r>
    </w:p>
    <w:p w14:paraId="09CB7944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 xml:space="preserve">Содержание скота и птицы допускается в районах усадебной застройки с размером участка не менее 0, </w:t>
      </w:r>
      <w:smartTag w:uri="urn:schemas-microsoft-com:office:smarttags" w:element="metricconverter">
        <w:smartTagPr>
          <w:attr w:name="ProductID" w:val="1 га"/>
        </w:smartTagPr>
        <w:r w:rsidRPr="00923472">
          <w:t>1 га</w:t>
        </w:r>
      </w:smartTag>
      <w:r w:rsidRPr="00923472">
        <w:t xml:space="preserve">. </w:t>
      </w:r>
    </w:p>
    <w:p w14:paraId="5DF7E983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>Минимальные расстояния от окон жилых помещений до сараев для скота и птицы для:</w:t>
      </w:r>
    </w:p>
    <w:p w14:paraId="0AC62F31" w14:textId="77777777" w:rsidR="00475DB0" w:rsidRPr="00923472" w:rsidRDefault="00475DB0" w:rsidP="00475DB0">
      <w:pPr>
        <w:widowControl w:val="0"/>
        <w:numPr>
          <w:ilvl w:val="0"/>
          <w:numId w:val="9"/>
        </w:numPr>
        <w:tabs>
          <w:tab w:val="clear" w:pos="4320"/>
          <w:tab w:val="left" w:pos="1080"/>
          <w:tab w:val="left" w:pos="1260"/>
          <w:tab w:val="num" w:pos="3960"/>
        </w:tabs>
        <w:overflowPunct w:val="0"/>
        <w:adjustRightInd w:val="0"/>
        <w:ind w:left="0" w:firstLine="720"/>
        <w:jc w:val="both"/>
      </w:pPr>
      <w:r w:rsidRPr="00923472">
        <w:t xml:space="preserve">одиночных и двойных блоков – </w:t>
      </w:r>
      <w:smartTag w:uri="urn:schemas-microsoft-com:office:smarttags" w:element="metricconverter">
        <w:smartTagPr>
          <w:attr w:name="ProductID" w:val="15 метров"/>
        </w:smartTagPr>
        <w:r w:rsidRPr="00923472">
          <w:t>15 метров</w:t>
        </w:r>
      </w:smartTag>
      <w:r w:rsidRPr="00923472">
        <w:t>;</w:t>
      </w:r>
    </w:p>
    <w:p w14:paraId="700D3427" w14:textId="77777777" w:rsidR="00475DB0" w:rsidRPr="00923472" w:rsidRDefault="00475DB0" w:rsidP="00475DB0">
      <w:pPr>
        <w:widowControl w:val="0"/>
        <w:numPr>
          <w:ilvl w:val="0"/>
          <w:numId w:val="9"/>
        </w:numPr>
        <w:tabs>
          <w:tab w:val="clear" w:pos="4320"/>
          <w:tab w:val="left" w:pos="1080"/>
          <w:tab w:val="left" w:pos="1260"/>
          <w:tab w:val="num" w:pos="3960"/>
        </w:tabs>
        <w:overflowPunct w:val="0"/>
        <w:adjustRightInd w:val="0"/>
        <w:ind w:left="0" w:firstLine="720"/>
        <w:jc w:val="both"/>
      </w:pPr>
      <w:r w:rsidRPr="00923472">
        <w:t xml:space="preserve">групп до 8 блоков – </w:t>
      </w:r>
      <w:smartTag w:uri="urn:schemas-microsoft-com:office:smarttags" w:element="metricconverter">
        <w:smartTagPr>
          <w:attr w:name="ProductID" w:val="25 метров"/>
        </w:smartTagPr>
        <w:r w:rsidRPr="00923472">
          <w:t>25 метров</w:t>
        </w:r>
      </w:smartTag>
      <w:r w:rsidRPr="00923472">
        <w:t>;</w:t>
      </w:r>
    </w:p>
    <w:p w14:paraId="4596B5B4" w14:textId="77777777" w:rsidR="00475DB0" w:rsidRPr="00923472" w:rsidRDefault="00475DB0" w:rsidP="00475DB0">
      <w:pPr>
        <w:widowControl w:val="0"/>
        <w:numPr>
          <w:ilvl w:val="0"/>
          <w:numId w:val="9"/>
        </w:numPr>
        <w:tabs>
          <w:tab w:val="clear" w:pos="4320"/>
          <w:tab w:val="left" w:pos="1080"/>
          <w:tab w:val="left" w:pos="1260"/>
          <w:tab w:val="num" w:pos="3960"/>
        </w:tabs>
        <w:overflowPunct w:val="0"/>
        <w:adjustRightInd w:val="0"/>
        <w:ind w:left="0" w:firstLine="720"/>
        <w:jc w:val="both"/>
      </w:pPr>
      <w:r w:rsidRPr="00923472">
        <w:t xml:space="preserve">групп свыше 8 блоков - </w:t>
      </w:r>
      <w:smartTag w:uri="urn:schemas-microsoft-com:office:smarttags" w:element="metricconverter">
        <w:smartTagPr>
          <w:attr w:name="ProductID" w:val="50 метров"/>
        </w:smartTagPr>
        <w:r w:rsidRPr="00923472">
          <w:t>50 метров</w:t>
        </w:r>
      </w:smartTag>
      <w:r w:rsidRPr="00923472">
        <w:t>.</w:t>
      </w:r>
    </w:p>
    <w:p w14:paraId="41C585D8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 xml:space="preserve">Минимальная площадь застройки сблокированных построек не должна превышать </w:t>
      </w:r>
      <w:smartTag w:uri="urn:schemas-microsoft-com:office:smarttags" w:element="metricconverter">
        <w:smartTagPr>
          <w:attr w:name="ProductID" w:val="800 м2"/>
        </w:smartTagPr>
        <w:r w:rsidRPr="00923472">
          <w:t>800 м</w:t>
        </w:r>
        <w:r w:rsidRPr="00923472">
          <w:rPr>
            <w:vertAlign w:val="superscript"/>
          </w:rPr>
          <w:t>2</w:t>
        </w:r>
      </w:smartTag>
      <w:r w:rsidRPr="00923472">
        <w:t>.</w:t>
      </w:r>
    </w:p>
    <w:p w14:paraId="51AC85EF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 xml:space="preserve">Минимальное расстояние от сараев для скота и птицы до шахтных колодцев - </w:t>
      </w:r>
      <w:smartTag w:uri="urn:schemas-microsoft-com:office:smarttags" w:element="metricconverter">
        <w:smartTagPr>
          <w:attr w:name="ProductID" w:val="5 м"/>
        </w:smartTagPr>
        <w:r w:rsidRPr="00923472">
          <w:t>5 м</w:t>
        </w:r>
      </w:smartTag>
      <w:r w:rsidRPr="00923472">
        <w:t>.</w:t>
      </w:r>
    </w:p>
    <w:p w14:paraId="629B1330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lastRenderedPageBreak/>
        <w:t xml:space="preserve">Минимальное расстояние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по санитарным и бытовым условиям - </w:t>
      </w:r>
      <w:smartTag w:uri="urn:schemas-microsoft-com:office:smarttags" w:element="metricconverter">
        <w:smartTagPr>
          <w:attr w:name="ProductID" w:val="6 метров"/>
        </w:smartTagPr>
        <w:r w:rsidRPr="00923472">
          <w:t>6 метров</w:t>
        </w:r>
      </w:smartTag>
      <w:r w:rsidRPr="00923472">
        <w:t>.</w:t>
      </w:r>
    </w:p>
    <w:p w14:paraId="723C11D2" w14:textId="77777777" w:rsidR="00475DB0" w:rsidRPr="00923472" w:rsidRDefault="00475DB0" w:rsidP="00475DB0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923472">
        <w:t xml:space="preserve">Требования к ограждению земельных участков: </w:t>
      </w:r>
    </w:p>
    <w:p w14:paraId="05848906" w14:textId="77777777" w:rsidR="00475DB0" w:rsidRPr="00923472" w:rsidRDefault="00475DB0" w:rsidP="00475DB0">
      <w:pPr>
        <w:widowControl w:val="0"/>
        <w:numPr>
          <w:ilvl w:val="0"/>
          <w:numId w:val="10"/>
        </w:numPr>
        <w:tabs>
          <w:tab w:val="clear" w:pos="4320"/>
          <w:tab w:val="left" w:pos="1260"/>
          <w:tab w:val="num" w:pos="4140"/>
        </w:tabs>
        <w:overflowPunct w:val="0"/>
        <w:adjustRightInd w:val="0"/>
        <w:ind w:left="0" w:firstLine="720"/>
        <w:jc w:val="both"/>
      </w:pPr>
      <w:r w:rsidRPr="00923472">
        <w:t xml:space="preserve">максимальная высота ограждений земельных участков – </w:t>
      </w:r>
      <w:smartTag w:uri="urn:schemas-microsoft-com:office:smarttags" w:element="metricconverter">
        <w:smartTagPr>
          <w:attr w:name="ProductID" w:val="1,8 метра"/>
        </w:smartTagPr>
        <w:r w:rsidRPr="00923472">
          <w:t>1,8 метра</w:t>
        </w:r>
      </w:smartTag>
      <w:r w:rsidRPr="00923472">
        <w:t>;</w:t>
      </w:r>
    </w:p>
    <w:p w14:paraId="488955AA" w14:textId="77777777" w:rsidR="00475DB0" w:rsidRPr="00923472" w:rsidRDefault="00475DB0" w:rsidP="00475DB0">
      <w:pPr>
        <w:widowControl w:val="0"/>
        <w:numPr>
          <w:ilvl w:val="0"/>
          <w:numId w:val="10"/>
        </w:numPr>
        <w:tabs>
          <w:tab w:val="clear" w:pos="4320"/>
          <w:tab w:val="num" w:pos="1080"/>
          <w:tab w:val="left" w:pos="1260"/>
          <w:tab w:val="num" w:pos="4140"/>
        </w:tabs>
        <w:overflowPunct w:val="0"/>
        <w:adjustRightInd w:val="0"/>
        <w:ind w:left="0" w:firstLine="720"/>
        <w:jc w:val="both"/>
      </w:pPr>
      <w:r w:rsidRPr="00923472">
        <w:t>характер ограждения должны быть единообразным, как минимум, на протяжении одного квартала с обеих сторон улиц.</w:t>
      </w:r>
    </w:p>
    <w:p w14:paraId="57A83439" w14:textId="77777777" w:rsidR="00475DB0" w:rsidRPr="00923472" w:rsidRDefault="00475DB0" w:rsidP="00475DB0">
      <w:pPr>
        <w:widowControl w:val="0"/>
        <w:tabs>
          <w:tab w:val="left" w:pos="1260"/>
          <w:tab w:val="num" w:pos="4320"/>
        </w:tabs>
        <w:overflowPunct w:val="0"/>
        <w:adjustRightInd w:val="0"/>
        <w:jc w:val="both"/>
      </w:pPr>
      <w:r w:rsidRPr="00923472">
        <w:t xml:space="preserve">         21)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6AE843E6" w14:textId="77777777" w:rsidR="00475DB0" w:rsidRPr="00923472" w:rsidRDefault="00475DB0" w:rsidP="00475DB0">
      <w:pPr>
        <w:widowControl w:val="0"/>
        <w:tabs>
          <w:tab w:val="left" w:pos="1260"/>
          <w:tab w:val="num" w:pos="4320"/>
        </w:tabs>
        <w:overflowPunct w:val="0"/>
        <w:adjustRightInd w:val="0"/>
        <w:jc w:val="both"/>
      </w:pPr>
      <w:r w:rsidRPr="00923472">
        <w:t xml:space="preserve">         22) максимальный процент застройки  в границах земельного участка не подлежит установлению.</w:t>
      </w:r>
    </w:p>
    <w:p w14:paraId="6B81BC8C" w14:textId="77777777" w:rsidR="00475DB0" w:rsidRPr="00923472" w:rsidRDefault="00475DB0" w:rsidP="00475DB0">
      <w:pPr>
        <w:widowControl w:val="0"/>
        <w:tabs>
          <w:tab w:val="left" w:pos="1260"/>
          <w:tab w:val="num" w:pos="4320"/>
        </w:tabs>
        <w:overflowPunct w:val="0"/>
        <w:adjustRightInd w:val="0"/>
        <w:jc w:val="both"/>
      </w:pPr>
      <w:r w:rsidRPr="00923472">
        <w:t xml:space="preserve">        3. Ограничения использования земельных участков и объектов капитального строительства, находящихся в зоне Ж-2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</w:p>
    <w:p w14:paraId="6B2B3993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6" w:name="_Toc49434010"/>
      <w:r w:rsidRPr="00923472">
        <w:rPr>
          <w:lang w:val="ru-RU"/>
        </w:rPr>
        <w:t>Статья 29.3. Зона административного, общественного и коммерческого назначения (ОД)</w:t>
      </w:r>
      <w:bookmarkEnd w:id="6"/>
    </w:p>
    <w:p w14:paraId="744C99D6" w14:textId="77777777" w:rsidR="00475DB0" w:rsidRPr="00923472" w:rsidRDefault="00475DB0" w:rsidP="00475DB0">
      <w:pPr>
        <w:widowControl w:val="0"/>
        <w:numPr>
          <w:ilvl w:val="0"/>
          <w:numId w:val="11"/>
        </w:numPr>
        <w:tabs>
          <w:tab w:val="clear" w:pos="3960"/>
          <w:tab w:val="left" w:pos="180"/>
          <w:tab w:val="left" w:pos="1080"/>
          <w:tab w:val="num" w:pos="342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4"/>
        <w:gridCol w:w="2172"/>
        <w:gridCol w:w="2274"/>
      </w:tblGrid>
      <w:tr w:rsidR="00475DB0" w:rsidRPr="00923472" w14:paraId="6A0111DC" w14:textId="77777777" w:rsidTr="00E87746">
        <w:trPr>
          <w:trHeight w:val="304"/>
          <w:tblHeader/>
        </w:trPr>
        <w:tc>
          <w:tcPr>
            <w:tcW w:w="2677" w:type="pct"/>
          </w:tcPr>
          <w:p w14:paraId="39B69410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разрешённого</w:t>
            </w:r>
          </w:p>
          <w:p w14:paraId="2C5B0441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135" w:type="pct"/>
          </w:tcPr>
          <w:p w14:paraId="3ABEEE4E" w14:textId="77777777" w:rsidR="00475DB0" w:rsidRPr="00923472" w:rsidRDefault="00475DB0" w:rsidP="00E87746">
            <w:pPr>
              <w:jc w:val="center"/>
            </w:pPr>
            <w:r w:rsidRPr="00923472">
              <w:t>Условно разрешённые</w:t>
            </w:r>
          </w:p>
          <w:p w14:paraId="49C9051F" w14:textId="77777777" w:rsidR="00475DB0" w:rsidRPr="00923472" w:rsidRDefault="00475DB0" w:rsidP="00E87746">
            <w:pPr>
              <w:jc w:val="center"/>
            </w:pPr>
            <w:r w:rsidRPr="00923472">
              <w:t>виды использования</w:t>
            </w:r>
          </w:p>
        </w:tc>
        <w:tc>
          <w:tcPr>
            <w:tcW w:w="1188" w:type="pct"/>
          </w:tcPr>
          <w:p w14:paraId="3FD6477C" w14:textId="77777777" w:rsidR="00475DB0" w:rsidRPr="00923472" w:rsidRDefault="00475DB0" w:rsidP="00E87746">
            <w:pPr>
              <w:jc w:val="center"/>
            </w:pPr>
            <w:r w:rsidRPr="00923472">
              <w:t>Вспомогательные виды</w:t>
            </w:r>
          </w:p>
          <w:p w14:paraId="1A8135FE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7AE1AFB5" w14:textId="77777777" w:rsidTr="00E87746">
        <w:trPr>
          <w:trHeight w:val="304"/>
        </w:trPr>
        <w:tc>
          <w:tcPr>
            <w:tcW w:w="2677" w:type="pct"/>
          </w:tcPr>
          <w:p w14:paraId="461714C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Государственное управление (3.8.1);</w:t>
            </w:r>
          </w:p>
          <w:p w14:paraId="7E856A7D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Банковская и страховая деятельность (4.5);</w:t>
            </w:r>
          </w:p>
          <w:p w14:paraId="5F5326D5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Осуществление религиозных обрядов (3.7.1);</w:t>
            </w:r>
          </w:p>
          <w:p w14:paraId="1405A91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Связь (6.8);</w:t>
            </w:r>
          </w:p>
          <w:p w14:paraId="3834F741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Гостиничное обслуживание (4.7);</w:t>
            </w:r>
          </w:p>
          <w:p w14:paraId="62FE43E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Объекты культурно-досуговой деятельности (3.6.1);</w:t>
            </w:r>
          </w:p>
          <w:p w14:paraId="4F8056E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Развлекательные мероприятия (4.8.1);</w:t>
            </w:r>
          </w:p>
          <w:p w14:paraId="0992AF2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Культурное развитие (3.6);</w:t>
            </w:r>
          </w:p>
          <w:p w14:paraId="5B56B08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Объекты культурно-досуговой деятельности (3.6.1);</w:t>
            </w:r>
          </w:p>
          <w:p w14:paraId="27BF15D1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Парки культуры и отдыха (3.6.2);</w:t>
            </w:r>
          </w:p>
          <w:p w14:paraId="68B4C68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Обслуживание перевозок пассажиров (7.2.2);</w:t>
            </w:r>
          </w:p>
          <w:p w14:paraId="7A31B79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Дошкольное, начальное и среднее общее образование (3.5.1);</w:t>
            </w:r>
          </w:p>
          <w:p w14:paraId="605DB1D6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Среднее и высшее профессиональное образование (3.5.2);</w:t>
            </w:r>
          </w:p>
          <w:p w14:paraId="057C5AC1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Здравоохранение (3.4);</w:t>
            </w:r>
          </w:p>
          <w:p w14:paraId="0EB242D5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Амбулаторно-поликлиническое обслуживание (3.4.1);</w:t>
            </w:r>
          </w:p>
          <w:p w14:paraId="67BA9901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Стационарное медицинское обслуживание (3.4.2);</w:t>
            </w:r>
          </w:p>
          <w:p w14:paraId="7C8C9AF8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Благоустройство территории (12.0.2);</w:t>
            </w:r>
          </w:p>
          <w:p w14:paraId="3922139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Стоянки транспорта общего пользования (7.2.3);</w:t>
            </w:r>
          </w:p>
          <w:p w14:paraId="6B56F05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lastRenderedPageBreak/>
              <w:t>Общественное питание (4.6);</w:t>
            </w:r>
          </w:p>
          <w:p w14:paraId="014FC51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Оказание социальной помощи населению (3.2.2);</w:t>
            </w:r>
          </w:p>
          <w:p w14:paraId="3E81EF13" w14:textId="77777777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Магазины (4.4)</w:t>
            </w:r>
          </w:p>
          <w:p w14:paraId="6C493B9A" w14:textId="29A5ED88" w:rsidR="002E5E10" w:rsidRPr="00923472" w:rsidRDefault="002E5E1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Коммунальное обслуживание (3.1)</w:t>
            </w:r>
          </w:p>
        </w:tc>
        <w:tc>
          <w:tcPr>
            <w:tcW w:w="1135" w:type="pct"/>
          </w:tcPr>
          <w:p w14:paraId="508075E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lastRenderedPageBreak/>
              <w:t>Жилая застройка (2.0);</w:t>
            </w:r>
          </w:p>
          <w:p w14:paraId="4E3C5296" w14:textId="3F5091C7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Для индивидуального жилищного строительства (2.1)</w:t>
            </w:r>
          </w:p>
          <w:p w14:paraId="10F562F3" w14:textId="17AD93D4" w:rsidR="005E4E95" w:rsidRDefault="005E4E95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>
              <w:t>Историко-культурная деятельность (9.3)</w:t>
            </w:r>
          </w:p>
          <w:p w14:paraId="6B375CE7" w14:textId="0973E896" w:rsidR="00AB7C8F" w:rsidRPr="00923472" w:rsidRDefault="00AB7C8F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AB7C8F">
              <w:t>Ритуальная деятельность (12.1)</w:t>
            </w:r>
          </w:p>
        </w:tc>
        <w:tc>
          <w:tcPr>
            <w:tcW w:w="1188" w:type="pct"/>
          </w:tcPr>
          <w:p w14:paraId="45F40925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Площадки для отдыха;</w:t>
            </w:r>
          </w:p>
          <w:p w14:paraId="3E0FBAC4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Парковки для временного хранения автомобильного транспорта;</w:t>
            </w:r>
          </w:p>
          <w:p w14:paraId="7C7CC15F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Скверы;</w:t>
            </w:r>
          </w:p>
          <w:p w14:paraId="5913675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Бульвары;</w:t>
            </w:r>
          </w:p>
          <w:p w14:paraId="5870BBB0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Малые архитектурные формы</w:t>
            </w:r>
          </w:p>
          <w:p w14:paraId="77DD408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Элементы благоустройства;</w:t>
            </w:r>
          </w:p>
          <w:p w14:paraId="7E0162F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Скульптурные композиции;</w:t>
            </w:r>
          </w:p>
          <w:p w14:paraId="163E9B8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Хозяйственные площадки</w:t>
            </w:r>
          </w:p>
        </w:tc>
      </w:tr>
    </w:tbl>
    <w:p w14:paraId="3F1EA3E5" w14:textId="77777777" w:rsidR="00475DB0" w:rsidRPr="00923472" w:rsidRDefault="00475DB0" w:rsidP="00475DB0">
      <w:pPr>
        <w:widowControl w:val="0"/>
        <w:tabs>
          <w:tab w:val="left" w:pos="180"/>
          <w:tab w:val="left" w:pos="1080"/>
          <w:tab w:val="num" w:pos="3960"/>
        </w:tabs>
        <w:overflowPunct w:val="0"/>
        <w:adjustRightInd w:val="0"/>
        <w:jc w:val="both"/>
      </w:pPr>
    </w:p>
    <w:p w14:paraId="15826CD3" w14:textId="77777777" w:rsidR="00475DB0" w:rsidRPr="00923472" w:rsidRDefault="00475DB0" w:rsidP="00475DB0">
      <w:pPr>
        <w:widowControl w:val="0"/>
        <w:numPr>
          <w:ilvl w:val="0"/>
          <w:numId w:val="11"/>
        </w:numPr>
        <w:tabs>
          <w:tab w:val="clear" w:pos="3960"/>
          <w:tab w:val="left" w:pos="180"/>
          <w:tab w:val="left" w:pos="1080"/>
          <w:tab w:val="num" w:pos="1260"/>
          <w:tab w:val="num" w:pos="3420"/>
        </w:tabs>
        <w:overflowPunct w:val="0"/>
        <w:adjustRightInd w:val="0"/>
        <w:ind w:left="0" w:firstLine="720"/>
        <w:jc w:val="both"/>
      </w:pPr>
      <w:r w:rsidRPr="00923472">
        <w:t>Объекты инженерной инфраструктуры всегда являются основными видами разрешённого использования в данной зоне.</w:t>
      </w:r>
    </w:p>
    <w:p w14:paraId="47958BF4" w14:textId="77777777" w:rsidR="00475DB0" w:rsidRPr="00923472" w:rsidRDefault="00475DB0" w:rsidP="00475DB0">
      <w:pPr>
        <w:widowControl w:val="0"/>
        <w:numPr>
          <w:ilvl w:val="0"/>
          <w:numId w:val="11"/>
        </w:numPr>
        <w:tabs>
          <w:tab w:val="clear" w:pos="3960"/>
          <w:tab w:val="left" w:pos="180"/>
          <w:tab w:val="left" w:pos="1080"/>
          <w:tab w:val="num" w:pos="3420"/>
        </w:tabs>
        <w:overflowPunct w:val="0"/>
        <w:adjustRightInd w:val="0"/>
        <w:ind w:left="0" w:firstLine="720"/>
        <w:jc w:val="both"/>
      </w:pPr>
      <w:r w:rsidRPr="00923472">
        <w:t>Предельные параметры разрешённого строительства, реконструкции объектов капитального строительства:</w:t>
      </w:r>
    </w:p>
    <w:p w14:paraId="4F26FD69" w14:textId="77777777" w:rsidR="00475DB0" w:rsidRPr="00923472" w:rsidRDefault="00475DB0" w:rsidP="00475DB0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923472">
        <w:t>Предельные размеры земельных участков для размещения:</w:t>
      </w:r>
    </w:p>
    <w:p w14:paraId="25D482F5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>кинотеатров –  из расчёта  0,2-</w:t>
      </w:r>
      <w:smartTag w:uri="urn:schemas-microsoft-com:office:smarttags" w:element="metricconverter">
        <w:smartTagPr>
          <w:attr w:name="ProductID" w:val="0,5 га"/>
        </w:smartTagPr>
        <w:r w:rsidRPr="00923472">
          <w:t>0,5 га</w:t>
        </w:r>
      </w:smartTag>
      <w:r w:rsidRPr="00923472">
        <w:t xml:space="preserve"> на объект;</w:t>
      </w:r>
    </w:p>
    <w:p w14:paraId="64B0B45D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>предприятий торговли – 0,1-</w:t>
      </w:r>
      <w:smartTag w:uri="urn:schemas-microsoft-com:office:smarttags" w:element="metricconverter">
        <w:smartTagPr>
          <w:attr w:name="ProductID" w:val="0,2 га"/>
        </w:smartTagPr>
        <w:r w:rsidRPr="00923472">
          <w:t>0,2 га</w:t>
        </w:r>
      </w:smartTag>
      <w:r w:rsidRPr="00923472">
        <w:t>;</w:t>
      </w:r>
    </w:p>
    <w:p w14:paraId="6A0438F0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рынков – из расчёта: </w:t>
      </w:r>
      <w:smartTag w:uri="urn:schemas-microsoft-com:office:smarttags" w:element="metricconverter">
        <w:smartTagPr>
          <w:attr w:name="ProductID" w:val="6 м2"/>
        </w:smartTagPr>
        <w:r w:rsidRPr="00923472">
          <w:t>6 м</w:t>
        </w:r>
        <w:r w:rsidRPr="00923472">
          <w:rPr>
            <w:vertAlign w:val="superscript"/>
          </w:rPr>
          <w:t>2</w:t>
        </w:r>
      </w:smartTag>
      <w:r w:rsidRPr="00923472">
        <w:t xml:space="preserve"> на 1 человека в капитальных зданиях и  </w:t>
      </w:r>
      <w:smartTag w:uri="urn:schemas-microsoft-com:office:smarttags" w:element="metricconverter">
        <w:smartTagPr>
          <w:attr w:name="ProductID" w:val="2 м2"/>
        </w:smartTagPr>
        <w:r w:rsidRPr="00923472">
          <w:t>2 м</w:t>
        </w:r>
        <w:r w:rsidRPr="00923472">
          <w:rPr>
            <w:vertAlign w:val="superscript"/>
          </w:rPr>
          <w:t>2</w:t>
        </w:r>
      </w:smartTag>
      <w:r w:rsidRPr="00923472">
        <w:t xml:space="preserve"> – на лотках;</w:t>
      </w:r>
    </w:p>
    <w:p w14:paraId="3F093145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>бань – из расчёта 0,2-</w:t>
      </w:r>
      <w:smartTag w:uri="urn:schemas-microsoft-com:office:smarttags" w:element="metricconverter">
        <w:smartTagPr>
          <w:attr w:name="ProductID" w:val="0,4 га"/>
        </w:smartTagPr>
        <w:r w:rsidRPr="00923472">
          <w:t>0,4 га</w:t>
        </w:r>
      </w:smartTag>
      <w:r w:rsidRPr="00923472">
        <w:t xml:space="preserve"> на объект;</w:t>
      </w:r>
    </w:p>
    <w:p w14:paraId="5EB3F4FD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>предприятий связи - 0,07-</w:t>
      </w:r>
      <w:smartTag w:uri="urn:schemas-microsoft-com:office:smarttags" w:element="metricconverter">
        <w:smartTagPr>
          <w:attr w:name="ProductID" w:val="0,4 га"/>
        </w:smartTagPr>
        <w:r w:rsidRPr="00923472">
          <w:t>0,4 га</w:t>
        </w:r>
      </w:smartTag>
      <w:r w:rsidRPr="00923472">
        <w:t>.</w:t>
      </w:r>
    </w:p>
    <w:p w14:paraId="38CA6E58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>отделений банков, операционных касс – по заданию на проектирование;</w:t>
      </w:r>
    </w:p>
    <w:p w14:paraId="48F7F70A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организаций и учреждений управления – из расчёта </w:t>
      </w:r>
      <w:smartTag w:uri="urn:schemas-microsoft-com:office:smarttags" w:element="metricconverter">
        <w:smartTagPr>
          <w:attr w:name="ProductID" w:val="0,2 га"/>
        </w:smartTagPr>
        <w:r w:rsidRPr="00923472">
          <w:t>0,2 га</w:t>
        </w:r>
      </w:smartTag>
      <w:r w:rsidRPr="00923472">
        <w:t xml:space="preserve"> на объект;</w:t>
      </w:r>
    </w:p>
    <w:p w14:paraId="6BCD2900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>гостиниц при числе мест гостиницы:</w:t>
      </w:r>
    </w:p>
    <w:p w14:paraId="38AAD432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720"/>
        <w:jc w:val="both"/>
      </w:pPr>
      <w:r w:rsidRPr="00923472">
        <w:t xml:space="preserve">от 25 до 100 мест – </w:t>
      </w:r>
      <w:smartTag w:uri="urn:schemas-microsoft-com:office:smarttags" w:element="metricconverter">
        <w:smartTagPr>
          <w:attr w:name="ProductID" w:val="55 м2"/>
        </w:smartTagPr>
        <w:r w:rsidRPr="00923472">
          <w:t>55 м</w:t>
        </w:r>
        <w:r w:rsidRPr="00923472">
          <w:rPr>
            <w:vertAlign w:val="superscript"/>
          </w:rPr>
          <w:t>2</w:t>
        </w:r>
      </w:smartTag>
      <w:r w:rsidRPr="00923472">
        <w:rPr>
          <w:vertAlign w:val="superscript"/>
        </w:rPr>
        <w:t xml:space="preserve"> </w:t>
      </w:r>
      <w:r w:rsidRPr="00923472">
        <w:t>на</w:t>
      </w:r>
      <w:r w:rsidRPr="00923472">
        <w:rPr>
          <w:vertAlign w:val="superscript"/>
        </w:rPr>
        <w:t xml:space="preserve"> </w:t>
      </w:r>
      <w:r w:rsidRPr="00923472">
        <w:t>1 место;</w:t>
      </w:r>
    </w:p>
    <w:p w14:paraId="0C9B4AEC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720"/>
        <w:jc w:val="both"/>
      </w:pPr>
      <w:r w:rsidRPr="00923472">
        <w:t xml:space="preserve">от 100 до 500 мест – </w:t>
      </w:r>
      <w:smartTag w:uri="urn:schemas-microsoft-com:office:smarttags" w:element="metricconverter">
        <w:smartTagPr>
          <w:attr w:name="ProductID" w:val="30 м2"/>
        </w:smartTagPr>
        <w:r w:rsidRPr="00923472">
          <w:t>30 м</w:t>
        </w:r>
        <w:r w:rsidRPr="00923472">
          <w:rPr>
            <w:vertAlign w:val="superscript"/>
          </w:rPr>
          <w:t>2</w:t>
        </w:r>
      </w:smartTag>
      <w:r w:rsidRPr="00923472">
        <w:rPr>
          <w:vertAlign w:val="superscript"/>
        </w:rPr>
        <w:t xml:space="preserve"> </w:t>
      </w:r>
      <w:r w:rsidRPr="00923472">
        <w:t>на 1 место;</w:t>
      </w:r>
    </w:p>
    <w:p w14:paraId="3C960186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>вновь строящихся дошкольных образовательных учреждений:</w:t>
      </w:r>
    </w:p>
    <w:p w14:paraId="61C53796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 xml:space="preserve"> с отдельно стоящим зданием принимается из расчета не менее </w:t>
      </w:r>
      <w:smartTag w:uri="urn:schemas-microsoft-com:office:smarttags" w:element="metricconverter">
        <w:smartTagPr>
          <w:attr w:name="ProductID" w:val="45 м2"/>
        </w:smartTagPr>
        <w:r w:rsidRPr="00923472">
          <w:t>45 м</w:t>
        </w:r>
        <w:r w:rsidRPr="00923472">
          <w:rPr>
            <w:vertAlign w:val="superscript"/>
          </w:rPr>
          <w:t>2</w:t>
        </w:r>
      </w:smartTag>
      <w:r w:rsidRPr="00923472">
        <w:t xml:space="preserve"> на 1 место при вместимости до 100 мест, при вместимости свыше 100 мест – не менее </w:t>
      </w:r>
      <w:smartTag w:uri="urn:schemas-microsoft-com:office:smarttags" w:element="metricconverter">
        <w:smartTagPr>
          <w:attr w:name="ProductID" w:val="40 м2"/>
        </w:smartTagPr>
        <w:r w:rsidRPr="00923472">
          <w:t>40 м</w:t>
        </w:r>
        <w:r w:rsidRPr="00923472">
          <w:rPr>
            <w:vertAlign w:val="superscript"/>
          </w:rPr>
          <w:t>2</w:t>
        </w:r>
      </w:smartTag>
      <w:r w:rsidRPr="00923472">
        <w:t xml:space="preserve">; встроено-пристроенных – не менее </w:t>
      </w:r>
      <w:smartTag w:uri="urn:schemas-microsoft-com:office:smarttags" w:element="metricconverter">
        <w:smartTagPr>
          <w:attr w:name="ProductID" w:val="35 м2"/>
        </w:smartTagPr>
        <w:r w:rsidRPr="00923472">
          <w:t>35 м</w:t>
        </w:r>
        <w:r w:rsidRPr="00923472">
          <w:rPr>
            <w:vertAlign w:val="superscript"/>
          </w:rPr>
          <w:t>2</w:t>
        </w:r>
      </w:smartTag>
      <w:r w:rsidRPr="00923472">
        <w:t xml:space="preserve"> на 1 место.</w:t>
      </w:r>
    </w:p>
    <w:p w14:paraId="65F26163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923472">
        <w:t>общеобразовательных школ:</w:t>
      </w:r>
    </w:p>
    <w:p w14:paraId="1E8F0263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 xml:space="preserve">начальной и основной школы – при вместимости от 40 до 650 учащихся – </w:t>
      </w:r>
      <w:smartTag w:uri="urn:schemas-microsoft-com:office:smarttags" w:element="metricconverter">
        <w:smartTagPr>
          <w:attr w:name="ProductID" w:val="50 м2"/>
        </w:smartTagPr>
        <w:r w:rsidRPr="00923472">
          <w:t>50 м</w:t>
        </w:r>
        <w:r w:rsidRPr="00923472">
          <w:rPr>
            <w:vertAlign w:val="superscript"/>
          </w:rPr>
          <w:t>2</w:t>
        </w:r>
      </w:smartTag>
      <w:r w:rsidRPr="00923472">
        <w:t xml:space="preserve"> на 1 учащегося;</w:t>
      </w:r>
    </w:p>
    <w:p w14:paraId="6F5B4742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 xml:space="preserve">средней школы, гимназии – при вместимости от 100 до 430 учащихся – </w:t>
      </w:r>
      <w:smartTag w:uri="urn:schemas-microsoft-com:office:smarttags" w:element="metricconverter">
        <w:smartTagPr>
          <w:attr w:name="ProductID" w:val="55 м2"/>
        </w:smartTagPr>
        <w:r w:rsidRPr="00923472">
          <w:t>55 м</w:t>
        </w:r>
        <w:r w:rsidRPr="00923472">
          <w:rPr>
            <w:vertAlign w:val="superscript"/>
          </w:rPr>
          <w:t>2</w:t>
        </w:r>
      </w:smartTag>
      <w:r w:rsidRPr="00923472">
        <w:t xml:space="preserve"> на 1 учащегося;</w:t>
      </w:r>
    </w:p>
    <w:p w14:paraId="1BC9B121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школ-интернатов - площадь участка школы   увеличивается на </w:t>
      </w:r>
      <w:smartTag w:uri="urn:schemas-microsoft-com:office:smarttags" w:element="metricconverter">
        <w:smartTagPr>
          <w:attr w:name="ProductID" w:val="0,2 га"/>
        </w:smartTagPr>
        <w:r w:rsidRPr="00923472">
          <w:t>0,2 га</w:t>
        </w:r>
      </w:smartTag>
      <w:r w:rsidRPr="00923472">
        <w:t xml:space="preserve">         относительно обычного участка;   </w:t>
      </w:r>
    </w:p>
    <w:p w14:paraId="239D0619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межшкольного учебно-производственного комбината – </w:t>
      </w:r>
      <w:smartTag w:uri="urn:schemas-microsoft-com:office:smarttags" w:element="metricconverter">
        <w:smartTagPr>
          <w:attr w:name="ProductID" w:val="2 га"/>
        </w:smartTagPr>
        <w:r w:rsidRPr="00923472">
          <w:t>2 га</w:t>
        </w:r>
      </w:smartTag>
      <w:r w:rsidRPr="00923472">
        <w:t xml:space="preserve">, при устройстве автополигона или </w:t>
      </w:r>
      <w:proofErr w:type="spellStart"/>
      <w:r w:rsidRPr="00923472">
        <w:t>трактородрома</w:t>
      </w:r>
      <w:proofErr w:type="spellEnd"/>
      <w:r w:rsidRPr="00923472">
        <w:t xml:space="preserve"> - </w:t>
      </w:r>
      <w:smartTag w:uri="urn:schemas-microsoft-com:office:smarttags" w:element="metricconverter">
        <w:smartTagPr>
          <w:attr w:name="ProductID" w:val="3 га"/>
        </w:smartTagPr>
        <w:r w:rsidRPr="00923472">
          <w:t>3 га</w:t>
        </w:r>
      </w:smartTag>
      <w:r w:rsidRPr="00923472">
        <w:t xml:space="preserve">.              </w:t>
      </w:r>
    </w:p>
    <w:p w14:paraId="59FFAF05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923472">
        <w:t>внешкольного учреждения - определяется заданием на проектирование;</w:t>
      </w:r>
    </w:p>
    <w:p w14:paraId="40EA26A9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923472">
        <w:t>начального профессионального образования из расчёта:</w:t>
      </w:r>
    </w:p>
    <w:p w14:paraId="71DA050C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 xml:space="preserve">до 400 мест - 70 кв. м/место;   </w:t>
      </w:r>
    </w:p>
    <w:p w14:paraId="54008D87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 xml:space="preserve">400 - 600 - 65 кв. м/место;     </w:t>
      </w:r>
    </w:p>
    <w:p w14:paraId="34424ABC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 xml:space="preserve">600 - 1000 - 60 кв. м/место.    </w:t>
      </w:r>
    </w:p>
    <w:p w14:paraId="6E39EE34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923472">
        <w:t>средних специальных, профессионально-технических учебных заведений из расчёта:</w:t>
      </w:r>
    </w:p>
    <w:p w14:paraId="3F742DE9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 xml:space="preserve">до 300 учащихся - </w:t>
      </w:r>
      <w:smartTag w:uri="urn:schemas-microsoft-com:office:smarttags" w:element="metricconverter">
        <w:smartTagPr>
          <w:attr w:name="ProductID" w:val="75 м2"/>
        </w:smartTagPr>
        <w:r w:rsidRPr="00923472">
          <w:t>75 м</w:t>
        </w:r>
        <w:r w:rsidRPr="00923472">
          <w:rPr>
            <w:vertAlign w:val="superscript"/>
          </w:rPr>
          <w:t>2</w:t>
        </w:r>
      </w:smartTag>
      <w:r w:rsidRPr="00923472">
        <w:rPr>
          <w:vertAlign w:val="superscript"/>
        </w:rPr>
        <w:t xml:space="preserve"> </w:t>
      </w:r>
      <w:r w:rsidRPr="00923472">
        <w:t>на 1 учащегося;</w:t>
      </w:r>
    </w:p>
    <w:p w14:paraId="67122892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>от 300 до 900 – 65-</w:t>
      </w:r>
      <w:smartTag w:uri="urn:schemas-microsoft-com:office:smarttags" w:element="metricconverter">
        <w:smartTagPr>
          <w:attr w:name="ProductID" w:val="50 м2"/>
        </w:smartTagPr>
        <w:r w:rsidRPr="00923472">
          <w:t>50 м</w:t>
        </w:r>
        <w:r w:rsidRPr="00923472">
          <w:rPr>
            <w:vertAlign w:val="superscript"/>
          </w:rPr>
          <w:t>2</w:t>
        </w:r>
      </w:smartTag>
      <w:r w:rsidRPr="00923472">
        <w:t xml:space="preserve"> на 1 учащегося;</w:t>
      </w:r>
    </w:p>
    <w:p w14:paraId="3EAB5C94" w14:textId="77777777" w:rsidR="00475DB0" w:rsidRPr="00923472" w:rsidRDefault="00475DB0" w:rsidP="00475DB0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923472">
        <w:t>от 900 до 1600 - 40-</w:t>
      </w:r>
      <w:smartTag w:uri="urn:schemas-microsoft-com:office:smarttags" w:element="metricconverter">
        <w:smartTagPr>
          <w:attr w:name="ProductID" w:val="30 м2"/>
        </w:smartTagPr>
        <w:r w:rsidRPr="00923472">
          <w:t>30 м</w:t>
        </w:r>
        <w:r w:rsidRPr="00923472">
          <w:rPr>
            <w:vertAlign w:val="superscript"/>
          </w:rPr>
          <w:t>2</w:t>
        </w:r>
      </w:smartTag>
      <w:r w:rsidRPr="00923472">
        <w:t xml:space="preserve"> на 1 учащегося; </w:t>
      </w:r>
    </w:p>
    <w:p w14:paraId="4F0B770D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поликлиник – </w:t>
      </w:r>
      <w:smartTag w:uri="urn:schemas-microsoft-com:office:smarttags" w:element="metricconverter">
        <w:smartTagPr>
          <w:attr w:name="ProductID" w:val="0,3 га"/>
        </w:smartTagPr>
        <w:r w:rsidRPr="00923472">
          <w:t>0,3 га</w:t>
        </w:r>
      </w:smartTag>
      <w:r w:rsidRPr="00923472">
        <w:t>;</w:t>
      </w:r>
    </w:p>
    <w:p w14:paraId="05E30D09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923472">
        <w:t>домов-интернатов (пансионатов) для престарелых и инвалидов – из расчёта 80м</w:t>
      </w:r>
      <w:r w:rsidRPr="00923472">
        <w:rPr>
          <w:vertAlign w:val="superscript"/>
        </w:rPr>
        <w:t xml:space="preserve">2 </w:t>
      </w:r>
      <w:r w:rsidRPr="00923472">
        <w:t>на 1 место;</w:t>
      </w:r>
    </w:p>
    <w:p w14:paraId="7277C78A" w14:textId="77777777" w:rsidR="00475DB0" w:rsidRPr="00923472" w:rsidRDefault="00475DB0" w:rsidP="00475DB0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детских домов-интернатов для инвалидов, психоневрологических интернатов, </w:t>
      </w:r>
      <w:r w:rsidRPr="00923472">
        <w:lastRenderedPageBreak/>
        <w:t>учреждений санаторно-курортных, оздоровительных, отдыха и туризма, для иных учреждений здравоохранения и социальной защиты, иных объектов социальной защиты населения – по заданию на проектирование.</w:t>
      </w:r>
    </w:p>
    <w:p w14:paraId="782EFEF4" w14:textId="77777777" w:rsidR="00475DB0" w:rsidRPr="00923472" w:rsidRDefault="00475DB0" w:rsidP="00475DB0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Минимальные расстояния до красных линий от стен зданий дошкольных и общеобразовательных учреждений – </w:t>
      </w:r>
      <w:smartTag w:uri="urn:schemas-microsoft-com:office:smarttags" w:element="metricconverter">
        <w:smartTagPr>
          <w:attr w:name="ProductID" w:val="10 метров"/>
        </w:smartTagPr>
        <w:r w:rsidRPr="00923472">
          <w:t>10 метров</w:t>
        </w:r>
      </w:smartTag>
      <w:r w:rsidRPr="00923472">
        <w:t>.</w:t>
      </w:r>
    </w:p>
    <w:p w14:paraId="3DF7C05D" w14:textId="77777777" w:rsidR="00475DB0" w:rsidRPr="00923472" w:rsidRDefault="00475DB0" w:rsidP="00475DB0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Минимальное расстояние от границ земельного участка лечебного учреждения со стационаром до красной линии – </w:t>
      </w:r>
      <w:smartTag w:uri="urn:schemas-microsoft-com:office:smarttags" w:element="metricconverter">
        <w:smartTagPr>
          <w:attr w:name="ProductID" w:val="30 метров"/>
        </w:smartTagPr>
        <w:r w:rsidRPr="00923472">
          <w:t>30 метров</w:t>
        </w:r>
      </w:smartTag>
      <w:r w:rsidRPr="00923472">
        <w:t xml:space="preserve">. </w:t>
      </w:r>
    </w:p>
    <w:p w14:paraId="649B9503" w14:textId="77777777" w:rsidR="00475DB0" w:rsidRPr="00923472" w:rsidRDefault="00475DB0" w:rsidP="00475DB0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923472">
        <w:t>Коэффициент застройки – 0,6.</w:t>
      </w:r>
    </w:p>
    <w:p w14:paraId="3FB07D24" w14:textId="77777777" w:rsidR="00475DB0" w:rsidRPr="00923472" w:rsidRDefault="00475DB0" w:rsidP="00475DB0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923472">
        <w:t xml:space="preserve">Коэффициент плотности застройки – минимальный – 1,0, максимальный – 2,2. </w:t>
      </w:r>
    </w:p>
    <w:p w14:paraId="70BD9AE1" w14:textId="77777777" w:rsidR="00475DB0" w:rsidRPr="00923472" w:rsidRDefault="00475DB0" w:rsidP="00475DB0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923472">
        <w:t>Минимальный процент озеленения:</w:t>
      </w:r>
    </w:p>
    <w:p w14:paraId="34EB8A8C" w14:textId="77777777" w:rsidR="00475DB0" w:rsidRPr="00923472" w:rsidRDefault="00475DB0" w:rsidP="00475DB0">
      <w:pPr>
        <w:widowControl w:val="0"/>
        <w:numPr>
          <w:ilvl w:val="1"/>
          <w:numId w:val="15"/>
        </w:numPr>
        <w:tabs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923472">
        <w:t>участков детских дошкольных учреждений, школ, техникумов, профтехучилищ, больниц – 50%.</w:t>
      </w:r>
    </w:p>
    <w:p w14:paraId="4B2EEA69" w14:textId="77777777" w:rsidR="00475DB0" w:rsidRPr="00923472" w:rsidRDefault="00475DB0" w:rsidP="00475DB0">
      <w:pPr>
        <w:ind w:firstLine="709"/>
        <w:jc w:val="both"/>
      </w:pPr>
      <w:r w:rsidRPr="00923472">
        <w:t>7) предельная высота зданий, сооружений, строений, предельное количество этажей не подлежат установлению.</w:t>
      </w:r>
    </w:p>
    <w:p w14:paraId="61E397E8" w14:textId="77777777" w:rsidR="00475DB0" w:rsidRPr="00923472" w:rsidRDefault="00475DB0" w:rsidP="00475DB0">
      <w:pPr>
        <w:ind w:firstLine="709"/>
        <w:jc w:val="both"/>
      </w:pPr>
      <w:r w:rsidRPr="00923472">
        <w:t>8)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73479058" w14:textId="77777777" w:rsidR="00475DB0" w:rsidRPr="00923472" w:rsidRDefault="00475DB0" w:rsidP="00475DB0">
      <w:pPr>
        <w:pStyle w:val="ab"/>
        <w:numPr>
          <w:ilvl w:val="0"/>
          <w:numId w:val="11"/>
        </w:numPr>
        <w:tabs>
          <w:tab w:val="clear" w:pos="3960"/>
          <w:tab w:val="num" w:pos="1134"/>
        </w:tabs>
        <w:suppressAutoHyphens w:val="0"/>
        <w:snapToGrid/>
        <w:ind w:left="0" w:firstLine="709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ОД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</w:p>
    <w:p w14:paraId="1B7983D8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7" w:name="_Toc49434011"/>
      <w:r w:rsidRPr="00923472">
        <w:rPr>
          <w:lang w:val="ru-RU"/>
        </w:rPr>
        <w:t>Статья 29.4. Зона производственных и коммунально-складских объектов (ПК)</w:t>
      </w:r>
      <w:bookmarkEnd w:id="7"/>
    </w:p>
    <w:p w14:paraId="1FC3C352" w14:textId="77777777" w:rsidR="00475DB0" w:rsidRPr="00923472" w:rsidRDefault="00475DB0" w:rsidP="00475DB0">
      <w:pPr>
        <w:widowControl w:val="0"/>
        <w:numPr>
          <w:ilvl w:val="0"/>
          <w:numId w:val="35"/>
        </w:numPr>
        <w:tabs>
          <w:tab w:val="clear" w:pos="3960"/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980"/>
        <w:gridCol w:w="1800"/>
      </w:tblGrid>
      <w:tr w:rsidR="00475DB0" w:rsidRPr="00923472" w14:paraId="34F3E615" w14:textId="77777777" w:rsidTr="00E87746">
        <w:trPr>
          <w:trHeight w:val="715"/>
          <w:tblHeader/>
        </w:trPr>
        <w:tc>
          <w:tcPr>
            <w:tcW w:w="3041" w:type="pct"/>
          </w:tcPr>
          <w:p w14:paraId="3428F010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разрешённого</w:t>
            </w:r>
          </w:p>
          <w:p w14:paraId="218E7666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026" w:type="pct"/>
          </w:tcPr>
          <w:p w14:paraId="7160DFB3" w14:textId="77777777" w:rsidR="00475DB0" w:rsidRPr="00923472" w:rsidRDefault="00475DB0" w:rsidP="00E87746">
            <w:pPr>
              <w:jc w:val="center"/>
            </w:pPr>
            <w:r w:rsidRPr="00923472">
              <w:t>Условно разрешённые</w:t>
            </w:r>
          </w:p>
          <w:p w14:paraId="2C72BC28" w14:textId="77777777" w:rsidR="00475DB0" w:rsidRPr="00923472" w:rsidRDefault="00475DB0" w:rsidP="00E87746">
            <w:pPr>
              <w:jc w:val="center"/>
            </w:pPr>
            <w:r w:rsidRPr="00923472">
              <w:t>виды использования</w:t>
            </w:r>
          </w:p>
        </w:tc>
        <w:tc>
          <w:tcPr>
            <w:tcW w:w="933" w:type="pct"/>
          </w:tcPr>
          <w:p w14:paraId="48A91430" w14:textId="77777777" w:rsidR="00475DB0" w:rsidRPr="00923472" w:rsidRDefault="00475DB0" w:rsidP="00E87746">
            <w:pPr>
              <w:jc w:val="center"/>
            </w:pPr>
            <w:r w:rsidRPr="00923472">
              <w:t xml:space="preserve">Вспомогательные виды </w:t>
            </w:r>
          </w:p>
          <w:p w14:paraId="19783E1F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08F649FD" w14:textId="77777777" w:rsidTr="00E87746">
        <w:trPr>
          <w:trHeight w:val="708"/>
        </w:trPr>
        <w:tc>
          <w:tcPr>
            <w:tcW w:w="3041" w:type="pct"/>
          </w:tcPr>
          <w:p w14:paraId="0BCE7DA9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Легкая промышленность (6.3);</w:t>
            </w:r>
          </w:p>
          <w:p w14:paraId="0BB7818F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Склады (6.9);</w:t>
            </w:r>
          </w:p>
          <w:p w14:paraId="19F1F12A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Научно-производственная деятельность (6.12);</w:t>
            </w:r>
          </w:p>
          <w:p w14:paraId="71BDA428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Служебные гаражи (4.9);</w:t>
            </w:r>
          </w:p>
          <w:p w14:paraId="134F92D0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Заправка транспортных средств (4.9.1.1);</w:t>
            </w:r>
          </w:p>
          <w:p w14:paraId="6EBFE7D6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Обеспечение дорожного отдыха (4.9.1.2);</w:t>
            </w:r>
          </w:p>
          <w:p w14:paraId="532DF85F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Автомобильные мойки (4.9.1.3);</w:t>
            </w:r>
          </w:p>
          <w:p w14:paraId="259E49A0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Ремонт автомобилей (4.9.1.4);</w:t>
            </w:r>
          </w:p>
          <w:p w14:paraId="447B554B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Коммунальное обслуживание (3.1);</w:t>
            </w:r>
          </w:p>
          <w:p w14:paraId="4A83F3BD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Проведение научных исследований (3.9.2);</w:t>
            </w:r>
          </w:p>
          <w:p w14:paraId="432A7D2A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Автомобилестроительная промышленность (6.2.1);</w:t>
            </w:r>
          </w:p>
          <w:p w14:paraId="5010967D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Бытовое обслуживание (3.3);</w:t>
            </w:r>
          </w:p>
          <w:p w14:paraId="276A184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Магазины (4.4);</w:t>
            </w:r>
          </w:p>
          <w:p w14:paraId="2C31E742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1026" w:type="pct"/>
          </w:tcPr>
          <w:p w14:paraId="1181A0CD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Общественное питание (4.6);</w:t>
            </w:r>
          </w:p>
          <w:p w14:paraId="085AAEB3" w14:textId="77777777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Объекты торговли (торговые центры, торгово-развлекательные центры (комплексы) (4.2)</w:t>
            </w:r>
          </w:p>
          <w:p w14:paraId="391AC304" w14:textId="77777777" w:rsidR="00AB7C8F" w:rsidRDefault="00AB7C8F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AB7C8F">
              <w:t>Ритуальная деятельность (12.1)</w:t>
            </w:r>
          </w:p>
          <w:p w14:paraId="35029970" w14:textId="1BDB18BB" w:rsidR="005E4E95" w:rsidRPr="00923472" w:rsidRDefault="005E4E95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5E4E95">
              <w:t>Историко-культурная деятельность (9.3)</w:t>
            </w:r>
          </w:p>
        </w:tc>
        <w:tc>
          <w:tcPr>
            <w:tcW w:w="933" w:type="pct"/>
          </w:tcPr>
          <w:p w14:paraId="3FC523AC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Зелёные насаждения</w:t>
            </w:r>
          </w:p>
        </w:tc>
      </w:tr>
    </w:tbl>
    <w:p w14:paraId="6B8133D8" w14:textId="77777777" w:rsidR="00475DB0" w:rsidRPr="00923472" w:rsidRDefault="00475DB0" w:rsidP="00475DB0">
      <w:pPr>
        <w:widowControl w:val="0"/>
        <w:numPr>
          <w:ilvl w:val="0"/>
          <w:numId w:val="35"/>
        </w:numPr>
        <w:tabs>
          <w:tab w:val="clear" w:pos="3960"/>
          <w:tab w:val="left" w:pos="180"/>
          <w:tab w:val="left" w:pos="360"/>
          <w:tab w:val="left" w:pos="720"/>
          <w:tab w:val="left" w:pos="1080"/>
          <w:tab w:val="num" w:pos="3420"/>
          <w:tab w:val="num" w:pos="3600"/>
        </w:tabs>
        <w:overflowPunct w:val="0"/>
        <w:adjustRightInd w:val="0"/>
        <w:ind w:left="0" w:firstLine="720"/>
        <w:jc w:val="both"/>
      </w:pPr>
      <w:r w:rsidRPr="00923472">
        <w:t>Объекты инженерной инфраструктуры всегда являются основными видами разрешённого использования в данной зоне.</w:t>
      </w:r>
    </w:p>
    <w:p w14:paraId="56AEC381" w14:textId="77777777" w:rsidR="00475DB0" w:rsidRPr="00923472" w:rsidRDefault="00475DB0" w:rsidP="00475DB0">
      <w:pPr>
        <w:widowControl w:val="0"/>
        <w:numPr>
          <w:ilvl w:val="0"/>
          <w:numId w:val="35"/>
        </w:numPr>
        <w:tabs>
          <w:tab w:val="clear" w:pos="3960"/>
          <w:tab w:val="left" w:pos="180"/>
          <w:tab w:val="left" w:pos="360"/>
          <w:tab w:val="left" w:pos="720"/>
          <w:tab w:val="left" w:pos="1080"/>
          <w:tab w:val="num" w:pos="3420"/>
          <w:tab w:val="num" w:pos="3600"/>
        </w:tabs>
        <w:overflowPunct w:val="0"/>
        <w:adjustRightInd w:val="0"/>
        <w:ind w:left="0" w:firstLine="720"/>
        <w:jc w:val="both"/>
      </w:pPr>
      <w:r w:rsidRPr="00923472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098F0435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Минимальные размеры земельных участков:</w:t>
      </w:r>
    </w:p>
    <w:p w14:paraId="4EA11EA6" w14:textId="77777777" w:rsidR="00475DB0" w:rsidRPr="00923472" w:rsidRDefault="00475DB0" w:rsidP="00475DB0">
      <w:pPr>
        <w:widowControl w:val="0"/>
        <w:numPr>
          <w:ilvl w:val="1"/>
          <w:numId w:val="17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земельных участков бань - </w:t>
      </w:r>
      <w:smartTag w:uri="urn:schemas-microsoft-com:office:smarttags" w:element="metricconverter">
        <w:smartTagPr>
          <w:attr w:name="ProductID" w:val="0,02 га"/>
        </w:smartTagPr>
        <w:r w:rsidRPr="00923472">
          <w:t>0,02 га</w:t>
        </w:r>
      </w:smartTag>
      <w:r w:rsidRPr="00923472">
        <w:t>;</w:t>
      </w:r>
    </w:p>
    <w:p w14:paraId="1621A564" w14:textId="77777777" w:rsidR="00475DB0" w:rsidRPr="00923472" w:rsidRDefault="00475DB0" w:rsidP="00475DB0">
      <w:pPr>
        <w:widowControl w:val="0"/>
        <w:numPr>
          <w:ilvl w:val="1"/>
          <w:numId w:val="17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lastRenderedPageBreak/>
        <w:t xml:space="preserve">прачечных, химчисток – </w:t>
      </w:r>
      <w:smartTag w:uri="urn:schemas-microsoft-com:office:smarttags" w:element="metricconverter">
        <w:smartTagPr>
          <w:attr w:name="ProductID" w:val="0,05 га"/>
        </w:smartTagPr>
        <w:r w:rsidRPr="00923472">
          <w:t>0,05 га</w:t>
        </w:r>
      </w:smartTag>
      <w:r w:rsidRPr="00923472">
        <w:t>;</w:t>
      </w:r>
    </w:p>
    <w:p w14:paraId="23D2B410" w14:textId="77777777" w:rsidR="00475DB0" w:rsidRPr="00923472" w:rsidRDefault="00475DB0" w:rsidP="00475DB0">
      <w:pPr>
        <w:widowControl w:val="0"/>
        <w:numPr>
          <w:ilvl w:val="1"/>
          <w:numId w:val="17"/>
        </w:numPr>
        <w:tabs>
          <w:tab w:val="clear" w:pos="720"/>
          <w:tab w:val="left" w:pos="1080"/>
        </w:tabs>
        <w:overflowPunct w:val="0"/>
        <w:adjustRightInd w:val="0"/>
        <w:ind w:left="0" w:firstLine="720"/>
      </w:pPr>
      <w:r w:rsidRPr="00923472">
        <w:t xml:space="preserve">станций очистки воды – </w:t>
      </w:r>
      <w:smartTag w:uri="urn:schemas-microsoft-com:office:smarttags" w:element="metricconverter">
        <w:smartTagPr>
          <w:attr w:name="ProductID" w:val="1 га"/>
        </w:smartTagPr>
        <w:r w:rsidRPr="00923472">
          <w:t>1 га</w:t>
        </w:r>
      </w:smartTag>
      <w:r w:rsidRPr="00923472">
        <w:t>.</w:t>
      </w:r>
    </w:p>
    <w:p w14:paraId="65528F45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Максимальные размеры земельных участков:</w:t>
      </w:r>
    </w:p>
    <w:p w14:paraId="2B4F3285" w14:textId="77777777" w:rsidR="00475DB0" w:rsidRPr="00923472" w:rsidRDefault="00475DB0" w:rsidP="00475DB0">
      <w:pPr>
        <w:widowControl w:val="0"/>
        <w:numPr>
          <w:ilvl w:val="0"/>
          <w:numId w:val="19"/>
        </w:numPr>
        <w:tabs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 xml:space="preserve">земельных участков бань - </w:t>
      </w:r>
      <w:smartTag w:uri="urn:schemas-microsoft-com:office:smarttags" w:element="metricconverter">
        <w:smartTagPr>
          <w:attr w:name="ProductID" w:val="0,4 га"/>
        </w:smartTagPr>
        <w:r w:rsidRPr="00923472">
          <w:t>0,4 га</w:t>
        </w:r>
      </w:smartTag>
      <w:r w:rsidRPr="00923472">
        <w:t>;</w:t>
      </w:r>
    </w:p>
    <w:p w14:paraId="1851D3BD" w14:textId="77777777" w:rsidR="00475DB0" w:rsidRPr="00923472" w:rsidRDefault="00475DB0" w:rsidP="00475DB0">
      <w:pPr>
        <w:widowControl w:val="0"/>
        <w:numPr>
          <w:ilvl w:val="0"/>
          <w:numId w:val="19"/>
        </w:numPr>
        <w:tabs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 xml:space="preserve">прачечных, химчисток – </w:t>
      </w:r>
      <w:smartTag w:uri="urn:schemas-microsoft-com:office:smarttags" w:element="metricconverter">
        <w:smartTagPr>
          <w:attr w:name="ProductID" w:val="1 га"/>
        </w:smartTagPr>
        <w:r w:rsidRPr="00923472">
          <w:t>1 га</w:t>
        </w:r>
      </w:smartTag>
      <w:r w:rsidRPr="00923472">
        <w:t>;</w:t>
      </w:r>
    </w:p>
    <w:p w14:paraId="1634AEB6" w14:textId="77777777" w:rsidR="00475DB0" w:rsidRPr="00923472" w:rsidRDefault="00475DB0" w:rsidP="00475DB0">
      <w:pPr>
        <w:widowControl w:val="0"/>
        <w:numPr>
          <w:ilvl w:val="0"/>
          <w:numId w:val="19"/>
        </w:numPr>
        <w:tabs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 xml:space="preserve">станций очистки воды – </w:t>
      </w:r>
      <w:smartTag w:uri="urn:schemas-microsoft-com:office:smarttags" w:element="metricconverter">
        <w:smartTagPr>
          <w:attr w:name="ProductID" w:val="24 га"/>
        </w:smartTagPr>
        <w:r w:rsidRPr="00923472">
          <w:t>24 га</w:t>
        </w:r>
      </w:smartTag>
      <w:r w:rsidRPr="00923472">
        <w:t>.</w:t>
      </w:r>
    </w:p>
    <w:p w14:paraId="7E1F46AB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Размеры земельных участков котельных: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2400"/>
        <w:gridCol w:w="2160"/>
      </w:tblGrid>
      <w:tr w:rsidR="00475DB0" w:rsidRPr="00923472" w14:paraId="7C1627C2" w14:textId="77777777" w:rsidTr="00E87746">
        <w:trPr>
          <w:trHeight w:val="540"/>
          <w:tblHeader/>
        </w:trPr>
        <w:tc>
          <w:tcPr>
            <w:tcW w:w="468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0E70410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Теплопроизводительность</w:t>
            </w:r>
            <w:proofErr w:type="spellEnd"/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котельных,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        Гкал/ч (МВт)</w:t>
            </w:r>
          </w:p>
        </w:tc>
        <w:tc>
          <w:tcPr>
            <w:tcW w:w="4560" w:type="dxa"/>
            <w:gridSpan w:val="2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99389B2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Размеры земельных участков 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  котельных, работающих (га):</w:t>
            </w:r>
          </w:p>
        </w:tc>
      </w:tr>
      <w:tr w:rsidR="00475DB0" w:rsidRPr="00923472" w14:paraId="4420D8C4" w14:textId="77777777" w:rsidTr="00E87746">
        <w:trPr>
          <w:trHeight w:val="360"/>
        </w:trPr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9004338" w14:textId="77777777" w:rsidR="00475DB0" w:rsidRPr="00923472" w:rsidRDefault="00475DB0" w:rsidP="00E87746">
            <w:pPr>
              <w:pStyle w:val="ConsPlusCell"/>
              <w:tabs>
                <w:tab w:val="left" w:pos="1530"/>
              </w:tabs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A1FC464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 твердом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 топливе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FBDEC58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на газо-мазутном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топливе</w:t>
            </w:r>
          </w:p>
        </w:tc>
      </w:tr>
      <w:tr w:rsidR="00475DB0" w:rsidRPr="00923472" w14:paraId="0500EE0E" w14:textId="77777777" w:rsidTr="00E87746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B28A727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До 5                               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1A155BE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56313F1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0,7</w:t>
            </w:r>
          </w:p>
        </w:tc>
      </w:tr>
      <w:tr w:rsidR="00475DB0" w:rsidRPr="00923472" w14:paraId="5753EE75" w14:textId="77777777" w:rsidTr="00E87746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FB938F9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От 5 до 10 (от 6 до 12)            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FCB708A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AA92DEE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1,0</w:t>
            </w:r>
          </w:p>
        </w:tc>
      </w:tr>
      <w:tr w:rsidR="00475DB0" w:rsidRPr="00923472" w14:paraId="1FD69D10" w14:textId="77777777" w:rsidTr="00E87746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9EFE707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Свыше 10 до 50 (свыше 12 до 58)    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37EE04C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56F748B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1,5</w:t>
            </w:r>
          </w:p>
        </w:tc>
      </w:tr>
      <w:tr w:rsidR="00475DB0" w:rsidRPr="00923472" w14:paraId="2A60798E" w14:textId="77777777" w:rsidTr="00E87746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7543ADE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Свыше 50 до 100 (свыше 58 до 116)  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5631823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5A1C71E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2,5</w:t>
            </w:r>
          </w:p>
        </w:tc>
      </w:tr>
      <w:tr w:rsidR="00475DB0" w:rsidRPr="00923472" w14:paraId="15816242" w14:textId="77777777" w:rsidTr="00E87746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2240424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Свыше 100 до 200 (свыше 116 до 233)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ABFC4D3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9EEB422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3,0</w:t>
            </w:r>
          </w:p>
        </w:tc>
      </w:tr>
      <w:tr w:rsidR="00475DB0" w:rsidRPr="00923472" w14:paraId="5A60D61C" w14:textId="77777777" w:rsidTr="00E87746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FA332A7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Свыше 200 до 400 (свыше 233 до 466)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2DAFEBE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66BA334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3,5</w:t>
            </w:r>
          </w:p>
        </w:tc>
      </w:tr>
    </w:tbl>
    <w:p w14:paraId="5002D04E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>Размеры земельных участков газонаполнительных станций, газонаполнительных пунктов и промежуточных складов баллонов, а также расстояния от них до зданий и сооружений различного назначения следует принимать согласно СНиП 42-01-2002.</w:t>
      </w:r>
    </w:p>
    <w:p w14:paraId="16FE1BE7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>Размеры участков для размещения сооружений систем водоотведения и расстояние от них до жилых и общественных зданий:</w:t>
      </w:r>
    </w:p>
    <w:p w14:paraId="2D811F0C" w14:textId="77777777" w:rsidR="00475DB0" w:rsidRPr="00923472" w:rsidRDefault="00475DB0" w:rsidP="00475DB0">
      <w:pPr>
        <w:pStyle w:val="ConsPlusDocList"/>
        <w:jc w:val="right"/>
        <w:rPr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2640"/>
        <w:gridCol w:w="3000"/>
      </w:tblGrid>
      <w:tr w:rsidR="00475DB0" w:rsidRPr="00923472" w14:paraId="7A993F82" w14:textId="77777777" w:rsidTr="00E87746">
        <w:trPr>
          <w:trHeight w:val="360"/>
        </w:trPr>
        <w:tc>
          <w:tcPr>
            <w:tcW w:w="360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D90D6B1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64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8891B24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Размер участка, м</w:t>
            </w:r>
          </w:p>
        </w:tc>
        <w:tc>
          <w:tcPr>
            <w:tcW w:w="300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EE321EC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Расстояние до жилых и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общественных зданий, м</w:t>
            </w:r>
          </w:p>
        </w:tc>
      </w:tr>
      <w:tr w:rsidR="00475DB0" w:rsidRPr="00923472" w14:paraId="472A3395" w14:textId="77777777" w:rsidTr="00E87746">
        <w:trPr>
          <w:trHeight w:val="540"/>
        </w:trPr>
        <w:tc>
          <w:tcPr>
            <w:tcW w:w="36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4266A31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Очистные сооружения     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поверхностных сточных вод   </w:t>
            </w:r>
          </w:p>
        </w:tc>
        <w:tc>
          <w:tcPr>
            <w:tcW w:w="264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0C4BF54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 зависимости от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производительности и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типа сооружений</w:t>
            </w:r>
          </w:p>
        </w:tc>
        <w:tc>
          <w:tcPr>
            <w:tcW w:w="30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6ECD814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 соответствии с   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hyperlink r:id="rId10" w:history="1">
              <w:r w:rsidRPr="00923472">
                <w:rPr>
                  <w:rStyle w:val="a3"/>
                  <w:sz w:val="24"/>
                  <w:szCs w:val="24"/>
                </w:rPr>
                <w:t>таблицей 7.1.2</w:t>
              </w:r>
            </w:hyperlink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СанПиН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2.2.1/2.1.1.1200-03</w:t>
            </w:r>
          </w:p>
        </w:tc>
      </w:tr>
      <w:tr w:rsidR="00475DB0" w:rsidRPr="00923472" w14:paraId="45D6EB5B" w14:textId="77777777" w:rsidTr="00E87746">
        <w:trPr>
          <w:trHeight w:val="540"/>
        </w:trPr>
        <w:tc>
          <w:tcPr>
            <w:tcW w:w="36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909BD70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Внутриквартальная       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канализационная насосная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станция                     </w:t>
            </w:r>
          </w:p>
        </w:tc>
        <w:tc>
          <w:tcPr>
            <w:tcW w:w="264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5B53127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10 x 10</w:t>
            </w:r>
          </w:p>
        </w:tc>
        <w:tc>
          <w:tcPr>
            <w:tcW w:w="30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32B793D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20</w:t>
            </w:r>
          </w:p>
        </w:tc>
      </w:tr>
      <w:tr w:rsidR="00475DB0" w:rsidRPr="00923472" w14:paraId="5C7FE20F" w14:textId="77777777" w:rsidTr="00E87746">
        <w:trPr>
          <w:trHeight w:val="540"/>
        </w:trPr>
        <w:tc>
          <w:tcPr>
            <w:tcW w:w="36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10FE5DD" w14:textId="77777777" w:rsidR="00475DB0" w:rsidRPr="00923472" w:rsidRDefault="00475DB0" w:rsidP="00E87746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Эксплуатационные площадки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вокруг шахт тоннельных  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коллекторов                 </w:t>
            </w:r>
          </w:p>
        </w:tc>
        <w:tc>
          <w:tcPr>
            <w:tcW w:w="264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9F22707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20 x 20</w:t>
            </w:r>
          </w:p>
        </w:tc>
        <w:tc>
          <w:tcPr>
            <w:tcW w:w="30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9D005EC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Не менее 15    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(от оси коллекторов)</w:t>
            </w:r>
          </w:p>
        </w:tc>
      </w:tr>
    </w:tbl>
    <w:p w14:paraId="3110438D" w14:textId="77777777" w:rsidR="00475DB0" w:rsidRPr="00923472" w:rsidRDefault="00475DB0" w:rsidP="00475DB0">
      <w:pPr>
        <w:pStyle w:val="ConsPlusDocList"/>
        <w:ind w:firstLine="540"/>
        <w:jc w:val="both"/>
        <w:rPr>
          <w:sz w:val="24"/>
          <w:szCs w:val="24"/>
        </w:rPr>
      </w:pPr>
    </w:p>
    <w:p w14:paraId="57FC337D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>Размеры земельных участков для очистных сооружений канализации следует принимать не более указанных в таблице 11 СНиП 2.07.01-89*.</w:t>
      </w:r>
    </w:p>
    <w:p w14:paraId="01503641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а"/>
        </w:smartTagPr>
        <w:r w:rsidRPr="00923472">
          <w:t>0,25 га</w:t>
        </w:r>
      </w:smartTag>
      <w:r w:rsidRPr="00923472">
        <w:t>.</w:t>
      </w:r>
    </w:p>
    <w:p w14:paraId="7D3E080B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>Расчётные размеры земельных участков:</w:t>
      </w:r>
    </w:p>
    <w:p w14:paraId="4FC7832F" w14:textId="77777777" w:rsidR="00475DB0" w:rsidRPr="00923472" w:rsidRDefault="00475DB0" w:rsidP="00475DB0">
      <w:pPr>
        <w:widowControl w:val="0"/>
        <w:numPr>
          <w:ilvl w:val="0"/>
          <w:numId w:val="36"/>
        </w:numPr>
        <w:tabs>
          <w:tab w:val="clear" w:pos="928"/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 xml:space="preserve">пунктов приёма вторсырья – </w:t>
      </w:r>
      <w:smartTag w:uri="urn:schemas-microsoft-com:office:smarttags" w:element="metricconverter">
        <w:smartTagPr>
          <w:attr w:name="ProductID" w:val="0,01 га"/>
        </w:smartTagPr>
        <w:r w:rsidRPr="00923472">
          <w:t>0,01 га</w:t>
        </w:r>
      </w:smartTag>
      <w:r w:rsidRPr="00923472">
        <w:t xml:space="preserve"> на объект;</w:t>
      </w:r>
    </w:p>
    <w:p w14:paraId="34008AC0" w14:textId="77777777" w:rsidR="00475DB0" w:rsidRPr="00923472" w:rsidRDefault="00475DB0" w:rsidP="00475DB0">
      <w:pPr>
        <w:widowControl w:val="0"/>
        <w:numPr>
          <w:ilvl w:val="0"/>
          <w:numId w:val="36"/>
        </w:numPr>
        <w:tabs>
          <w:tab w:val="clear" w:pos="928"/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>складов:</w:t>
      </w:r>
    </w:p>
    <w:p w14:paraId="13D7B813" w14:textId="77777777" w:rsidR="00475DB0" w:rsidRPr="00923472" w:rsidRDefault="00475DB0" w:rsidP="00475DB0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923472">
        <w:t>- продовольственных товаров – из расчёта 60м</w:t>
      </w:r>
      <w:r w:rsidRPr="00923472">
        <w:rPr>
          <w:vertAlign w:val="superscript"/>
        </w:rPr>
        <w:t>2</w:t>
      </w:r>
      <w:r w:rsidRPr="00923472">
        <w:t xml:space="preserve"> на 1000 человек, </w:t>
      </w:r>
    </w:p>
    <w:p w14:paraId="55BD7FF3" w14:textId="77777777" w:rsidR="00475DB0" w:rsidRPr="00923472" w:rsidRDefault="00475DB0" w:rsidP="00475DB0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923472">
        <w:t xml:space="preserve">- непродовольственных товаров – из расчёта </w:t>
      </w:r>
      <w:smartTag w:uri="urn:schemas-microsoft-com:office:smarttags" w:element="metricconverter">
        <w:smartTagPr>
          <w:attr w:name="ProductID" w:val="580 м2"/>
        </w:smartTagPr>
        <w:r w:rsidRPr="00923472">
          <w:t>580 м</w:t>
        </w:r>
        <w:r w:rsidRPr="00923472">
          <w:rPr>
            <w:vertAlign w:val="superscript"/>
          </w:rPr>
          <w:t>2</w:t>
        </w:r>
      </w:smartTag>
      <w:r w:rsidRPr="00923472">
        <w:t xml:space="preserve"> на 1000 человек;</w:t>
      </w:r>
    </w:p>
    <w:p w14:paraId="61E27F51" w14:textId="77777777" w:rsidR="00475DB0" w:rsidRPr="00923472" w:rsidRDefault="00475DB0" w:rsidP="00475DB0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923472">
        <w:t xml:space="preserve">- холодильники распределительные (для хранения мяса и мясных     продуктов, рыбы и рыбопродуктов, масла, животного жира, молочных продуктов и яиц) - </w:t>
      </w:r>
      <w:smartTag w:uri="urn:schemas-microsoft-com:office:smarttags" w:element="metricconverter">
        <w:smartTagPr>
          <w:attr w:name="ProductID" w:val="25 м2"/>
        </w:smartTagPr>
        <w:r w:rsidRPr="00923472">
          <w:t>25 м</w:t>
        </w:r>
        <w:r w:rsidRPr="00923472">
          <w:rPr>
            <w:vertAlign w:val="superscript"/>
          </w:rPr>
          <w:t>2</w:t>
        </w:r>
      </w:smartTag>
      <w:r w:rsidRPr="00923472">
        <w:t xml:space="preserve"> на 1000 человек;</w:t>
      </w:r>
    </w:p>
    <w:p w14:paraId="493B31CC" w14:textId="77777777" w:rsidR="00475DB0" w:rsidRPr="00923472" w:rsidRDefault="00475DB0" w:rsidP="00475DB0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923472">
        <w:t xml:space="preserve">- овощехранилища – из расчёта </w:t>
      </w:r>
      <w:smartTag w:uri="urn:schemas-microsoft-com:office:smarttags" w:element="metricconverter">
        <w:smartTagPr>
          <w:attr w:name="ProductID" w:val="380 м2"/>
        </w:smartTagPr>
        <w:r w:rsidRPr="00923472">
          <w:t>380 м</w:t>
        </w:r>
        <w:r w:rsidRPr="00923472">
          <w:rPr>
            <w:vertAlign w:val="superscript"/>
          </w:rPr>
          <w:t>2</w:t>
        </w:r>
      </w:smartTag>
      <w:r w:rsidRPr="00923472">
        <w:t xml:space="preserve"> на 1000 человек;</w:t>
      </w:r>
    </w:p>
    <w:p w14:paraId="7EF2441C" w14:textId="77777777" w:rsidR="00475DB0" w:rsidRPr="00923472" w:rsidRDefault="00475DB0" w:rsidP="00475DB0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923472">
        <w:t>- строительных материалов, твёрдого топлива – из расчёта 300  м</w:t>
      </w:r>
      <w:r w:rsidRPr="00923472">
        <w:rPr>
          <w:vertAlign w:val="superscript"/>
        </w:rPr>
        <w:t>2</w:t>
      </w:r>
      <w:r w:rsidRPr="00923472">
        <w:t xml:space="preserve"> на 1000 человек.</w:t>
      </w:r>
    </w:p>
    <w:p w14:paraId="2F2BE0AE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>Расчетные размеры участков для размещения сооружений водоподготовки в зависимости от их производительности: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00"/>
        <w:gridCol w:w="2660"/>
      </w:tblGrid>
      <w:tr w:rsidR="00475DB0" w:rsidRPr="00923472" w14:paraId="62C255F4" w14:textId="77777777" w:rsidTr="00E87746">
        <w:trPr>
          <w:trHeight w:val="400"/>
          <w:tblHeader/>
          <w:jc w:val="center"/>
        </w:trPr>
        <w:tc>
          <w:tcPr>
            <w:tcW w:w="490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1574C73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Производительность сооружений  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водоподготовки, тыс. куб. м/сутки</w:t>
            </w:r>
          </w:p>
        </w:tc>
        <w:tc>
          <w:tcPr>
            <w:tcW w:w="266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D1CBE6E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Размеры земельных</w:t>
            </w: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участков, га</w:t>
            </w:r>
          </w:p>
        </w:tc>
      </w:tr>
      <w:tr w:rsidR="00475DB0" w:rsidRPr="00923472" w14:paraId="6067BEC9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468633B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до 0,1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3B3B65C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0,1</w:t>
            </w:r>
          </w:p>
        </w:tc>
      </w:tr>
      <w:tr w:rsidR="00475DB0" w:rsidRPr="00923472" w14:paraId="48930338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70F1D49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0,1 до 0,2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9E31B16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0,25</w:t>
            </w:r>
          </w:p>
        </w:tc>
      </w:tr>
      <w:tr w:rsidR="00475DB0" w:rsidRPr="00923472" w14:paraId="511D92B1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AEF4838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0,2 до 0,4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8B2741E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0,4</w:t>
            </w:r>
          </w:p>
        </w:tc>
      </w:tr>
      <w:tr w:rsidR="00475DB0" w:rsidRPr="00923472" w14:paraId="67531EDA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6916A70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0,4 до 0,8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3AD383C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475DB0" w:rsidRPr="00923472" w14:paraId="5C975470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AD36EDA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0,8 до 12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C50A359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1 - 2</w:t>
            </w:r>
          </w:p>
        </w:tc>
      </w:tr>
      <w:tr w:rsidR="00475DB0" w:rsidRPr="00923472" w14:paraId="4E7A4CC4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48F34FD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12 до 32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4F0A1C1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</w:tr>
      <w:tr w:rsidR="00475DB0" w:rsidRPr="00923472" w14:paraId="0E9508B6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4DFEB85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32 до 80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D5B31DE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</w:tr>
      <w:tr w:rsidR="00475DB0" w:rsidRPr="00923472" w14:paraId="7158AC1E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67BF9A6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80 до 125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D250C60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6</w:t>
            </w:r>
          </w:p>
        </w:tc>
      </w:tr>
      <w:tr w:rsidR="00475DB0" w:rsidRPr="00923472" w14:paraId="0D4433A4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1CFF4A7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125 до 250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1E9B150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12</w:t>
            </w:r>
          </w:p>
        </w:tc>
      </w:tr>
      <w:tr w:rsidR="00475DB0" w:rsidRPr="00923472" w14:paraId="748D31B1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C7DCB6F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250 до 400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0F22549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18</w:t>
            </w:r>
          </w:p>
        </w:tc>
      </w:tr>
      <w:tr w:rsidR="00475DB0" w:rsidRPr="00923472" w14:paraId="06B1BA1D" w14:textId="77777777" w:rsidTr="00E87746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7B83AC6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свыше 400 до 800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1B3B84A" w14:textId="77777777" w:rsidR="00475DB0" w:rsidRPr="00923472" w:rsidRDefault="00475DB0" w:rsidP="00E87746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23472">
              <w:rPr>
                <w:rFonts w:ascii="Times New Roman" w:eastAsia="Courier New" w:hAnsi="Times New Roman" w:cs="Times New Roman"/>
                <w:sz w:val="24"/>
                <w:szCs w:val="24"/>
              </w:rPr>
              <w:t>24</w:t>
            </w:r>
          </w:p>
        </w:tc>
      </w:tr>
    </w:tbl>
    <w:p w14:paraId="6B3DAC18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>Максимальный коэффициент застройки: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0"/>
        <w:gridCol w:w="2880"/>
      </w:tblGrid>
      <w:tr w:rsidR="00475DB0" w:rsidRPr="00923472" w14:paraId="5E5D4F85" w14:textId="77777777" w:rsidTr="00E87746">
        <w:trPr>
          <w:cantSplit/>
          <w:trHeight w:val="48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01273" w14:textId="77777777" w:rsidR="00475DB0" w:rsidRPr="00923472" w:rsidRDefault="00475DB0" w:rsidP="00E87746">
            <w:pPr>
              <w:jc w:val="center"/>
            </w:pPr>
            <w:r w:rsidRPr="00923472">
              <w:t>Виды объектов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097D2" w14:textId="77777777" w:rsidR="00475DB0" w:rsidRPr="00923472" w:rsidRDefault="00475DB0" w:rsidP="00E87746">
            <w:pPr>
              <w:jc w:val="center"/>
            </w:pPr>
            <w:r w:rsidRPr="00923472">
              <w:t>Коэффициент застройки</w:t>
            </w:r>
            <w:r w:rsidRPr="00923472">
              <w:br/>
              <w:t xml:space="preserve">земельного участка,  </w:t>
            </w:r>
            <w:r w:rsidRPr="00923472">
              <w:br/>
              <w:t>не более (процент)</w:t>
            </w:r>
          </w:p>
        </w:tc>
      </w:tr>
      <w:tr w:rsidR="00475DB0" w:rsidRPr="00923472" w14:paraId="7DD48618" w14:textId="77777777" w:rsidTr="00E87746">
        <w:trPr>
          <w:cantSplit/>
          <w:trHeight w:val="60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8173" w14:textId="77777777" w:rsidR="00475DB0" w:rsidRPr="00923472" w:rsidRDefault="00475DB0" w:rsidP="00E87746">
            <w:r w:rsidRPr="00923472">
              <w:t xml:space="preserve">Коммунальные объекты (производство, передача и  </w:t>
            </w:r>
            <w:r w:rsidRPr="00923472">
              <w:br/>
              <w:t xml:space="preserve">распределение электроэнергии, газа, пара и горячей </w:t>
            </w:r>
            <w:r w:rsidRPr="00923472">
              <w:br/>
              <w:t xml:space="preserve">воды; сбор, очистка и распределение воды; удаление </w:t>
            </w:r>
            <w:r w:rsidRPr="00923472">
              <w:br/>
              <w:t xml:space="preserve">сточных вод и отходов)                           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2F457" w14:textId="77777777" w:rsidR="00475DB0" w:rsidRPr="00923472" w:rsidRDefault="00475DB0" w:rsidP="00E87746">
            <w:pPr>
              <w:jc w:val="center"/>
            </w:pPr>
            <w:r w:rsidRPr="00923472">
              <w:t>60%</w:t>
            </w:r>
          </w:p>
        </w:tc>
      </w:tr>
      <w:tr w:rsidR="00475DB0" w:rsidRPr="00923472" w14:paraId="14BD4D2E" w14:textId="77777777" w:rsidTr="00E87746">
        <w:trPr>
          <w:cantSplit/>
          <w:trHeight w:val="24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9346A" w14:textId="77777777" w:rsidR="00475DB0" w:rsidRPr="00923472" w:rsidRDefault="00475DB0" w:rsidP="00E87746">
            <w:r w:rsidRPr="00923472">
              <w:t xml:space="preserve">Складские объекты                             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C9D5A" w14:textId="77777777" w:rsidR="00475DB0" w:rsidRPr="00923472" w:rsidRDefault="00475DB0" w:rsidP="00E87746">
            <w:pPr>
              <w:jc w:val="center"/>
            </w:pPr>
            <w:r w:rsidRPr="00923472">
              <w:t>60%</w:t>
            </w:r>
          </w:p>
        </w:tc>
      </w:tr>
      <w:tr w:rsidR="00475DB0" w:rsidRPr="00923472" w14:paraId="32655F99" w14:textId="77777777" w:rsidTr="00E87746">
        <w:trPr>
          <w:cantSplit/>
          <w:trHeight w:val="24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9C20" w14:textId="77777777" w:rsidR="00475DB0" w:rsidRPr="00923472" w:rsidRDefault="00475DB0" w:rsidP="00E87746">
            <w:r w:rsidRPr="00923472">
              <w:t xml:space="preserve">Объекты транспорта                            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05D3A" w14:textId="77777777" w:rsidR="00475DB0" w:rsidRPr="00923472" w:rsidRDefault="00475DB0" w:rsidP="00E87746">
            <w:pPr>
              <w:jc w:val="center"/>
            </w:pPr>
            <w:r w:rsidRPr="00923472">
              <w:t>40 %</w:t>
            </w:r>
          </w:p>
        </w:tc>
      </w:tr>
      <w:tr w:rsidR="00475DB0" w:rsidRPr="00923472" w14:paraId="1341C6DC" w14:textId="77777777" w:rsidTr="00E87746">
        <w:trPr>
          <w:cantSplit/>
          <w:trHeight w:val="24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14F23" w14:textId="77777777" w:rsidR="00475DB0" w:rsidRPr="00923472" w:rsidRDefault="00475DB0" w:rsidP="00E87746">
            <w:r w:rsidRPr="00923472">
              <w:t xml:space="preserve">Объекты логистики, проката                      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5FAC3" w14:textId="77777777" w:rsidR="00475DB0" w:rsidRPr="00923472" w:rsidRDefault="00475DB0" w:rsidP="00E87746">
            <w:pPr>
              <w:jc w:val="center"/>
            </w:pPr>
            <w:r w:rsidRPr="00923472">
              <w:t>60 %</w:t>
            </w:r>
          </w:p>
        </w:tc>
      </w:tr>
    </w:tbl>
    <w:p w14:paraId="5D76AC5A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>Минимальные расстояния до красных линий от:</w:t>
      </w:r>
    </w:p>
    <w:p w14:paraId="2CBEEF02" w14:textId="77777777" w:rsidR="00475DB0" w:rsidRPr="00923472" w:rsidRDefault="00475DB0" w:rsidP="00475DB0">
      <w:pPr>
        <w:widowControl w:val="0"/>
        <w:numPr>
          <w:ilvl w:val="0"/>
          <w:numId w:val="18"/>
        </w:numPr>
        <w:tabs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 xml:space="preserve">приёмных пунктов вторичного сырья – </w:t>
      </w:r>
      <w:smartTag w:uri="urn:schemas-microsoft-com:office:smarttags" w:element="metricconverter">
        <w:smartTagPr>
          <w:attr w:name="ProductID" w:val="5 метров"/>
        </w:smartTagPr>
        <w:r w:rsidRPr="00923472">
          <w:t>5 метров</w:t>
        </w:r>
      </w:smartTag>
      <w:r w:rsidRPr="00923472">
        <w:t>;</w:t>
      </w:r>
    </w:p>
    <w:p w14:paraId="33E3F24C" w14:textId="77777777" w:rsidR="00475DB0" w:rsidRPr="00923472" w:rsidRDefault="00475DB0" w:rsidP="00475DB0">
      <w:pPr>
        <w:widowControl w:val="0"/>
        <w:numPr>
          <w:ilvl w:val="0"/>
          <w:numId w:val="18"/>
        </w:numPr>
        <w:tabs>
          <w:tab w:val="clear" w:pos="1980"/>
          <w:tab w:val="left" w:pos="0"/>
          <w:tab w:val="left" w:pos="1080"/>
          <w:tab w:val="left" w:pos="1260"/>
          <w:tab w:val="num" w:pos="1440"/>
          <w:tab w:val="left" w:pos="1560"/>
        </w:tabs>
        <w:suppressAutoHyphens/>
        <w:overflowPunct w:val="0"/>
        <w:ind w:left="0" w:firstLine="720"/>
        <w:jc w:val="both"/>
      </w:pPr>
      <w:r w:rsidRPr="00923472">
        <w:t xml:space="preserve">пожарных депо – </w:t>
      </w:r>
      <w:smartTag w:uri="urn:schemas-microsoft-com:office:smarttags" w:element="metricconverter">
        <w:smartTagPr>
          <w:attr w:name="ProductID" w:val="10 метров"/>
        </w:smartTagPr>
        <w:r w:rsidRPr="00923472">
          <w:t>10 метров</w:t>
        </w:r>
      </w:smartTag>
      <w:r w:rsidRPr="00923472">
        <w:t>.</w:t>
      </w:r>
    </w:p>
    <w:p w14:paraId="4AD32DE4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Площадь участка для стоянки одного автотранспортного средства на автостоянках следует принимать на одно </w:t>
      </w:r>
      <w:proofErr w:type="spellStart"/>
      <w:r w:rsidRPr="00923472">
        <w:t>машино</w:t>
      </w:r>
      <w:proofErr w:type="spellEnd"/>
      <w:r w:rsidRPr="00923472">
        <w:t xml:space="preserve">-место, кв. м: </w:t>
      </w:r>
    </w:p>
    <w:p w14:paraId="22946D54" w14:textId="77777777" w:rsidR="00475DB0" w:rsidRPr="00923472" w:rsidRDefault="00475DB0" w:rsidP="00475DB0">
      <w:pPr>
        <w:widowControl w:val="0"/>
        <w:numPr>
          <w:ilvl w:val="0"/>
          <w:numId w:val="37"/>
        </w:numPr>
        <w:tabs>
          <w:tab w:val="clear" w:pos="1980"/>
          <w:tab w:val="left" w:pos="0"/>
          <w:tab w:val="num" w:pos="72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>легковых автомобилей - 25 (22,5);</w:t>
      </w:r>
    </w:p>
    <w:p w14:paraId="3332FFC4" w14:textId="77777777" w:rsidR="00475DB0" w:rsidRPr="00923472" w:rsidRDefault="00475DB0" w:rsidP="00475DB0">
      <w:pPr>
        <w:widowControl w:val="0"/>
        <w:numPr>
          <w:ilvl w:val="0"/>
          <w:numId w:val="37"/>
        </w:numPr>
        <w:tabs>
          <w:tab w:val="clear" w:pos="1980"/>
          <w:tab w:val="left" w:pos="0"/>
          <w:tab w:val="num" w:pos="72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>автобусов - 40.</w:t>
      </w:r>
    </w:p>
    <w:p w14:paraId="468ACA49" w14:textId="77777777" w:rsidR="00475DB0" w:rsidRPr="00923472" w:rsidRDefault="00475DB0" w:rsidP="00475DB0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923472">
        <w:t>Объекты по техническому обслуживанию автомобилей следует проектировать из расчета - один пост на 200 легковых автомобилей, принимая размеры их земельных участков, для объектов:</w:t>
      </w:r>
    </w:p>
    <w:p w14:paraId="557F2251" w14:textId="77777777" w:rsidR="00475DB0" w:rsidRPr="00923472" w:rsidRDefault="00475DB0" w:rsidP="00475DB0">
      <w:pPr>
        <w:widowControl w:val="0"/>
        <w:numPr>
          <w:ilvl w:val="0"/>
          <w:numId w:val="38"/>
        </w:numPr>
        <w:tabs>
          <w:tab w:val="clear" w:pos="1980"/>
          <w:tab w:val="left" w:pos="0"/>
          <w:tab w:val="left" w:pos="1080"/>
          <w:tab w:val="left" w:pos="1260"/>
          <w:tab w:val="left" w:pos="1560"/>
          <w:tab w:val="num" w:pos="1800"/>
        </w:tabs>
        <w:suppressAutoHyphens/>
        <w:overflowPunct w:val="0"/>
        <w:ind w:left="0" w:firstLine="720"/>
        <w:jc w:val="both"/>
      </w:pPr>
      <w:r w:rsidRPr="00923472">
        <w:t xml:space="preserve">на 5 постов - </w:t>
      </w:r>
      <w:smartTag w:uri="urn:schemas-microsoft-com:office:smarttags" w:element="metricconverter">
        <w:smartTagPr>
          <w:attr w:name="ProductID" w:val="0,5 га"/>
        </w:smartTagPr>
        <w:r w:rsidRPr="00923472">
          <w:t>0,5 га</w:t>
        </w:r>
      </w:smartTag>
      <w:r w:rsidRPr="00923472">
        <w:t>;</w:t>
      </w:r>
    </w:p>
    <w:p w14:paraId="0954686D" w14:textId="77777777" w:rsidR="00475DB0" w:rsidRPr="00923472" w:rsidRDefault="00475DB0" w:rsidP="00475DB0">
      <w:pPr>
        <w:widowControl w:val="0"/>
        <w:numPr>
          <w:ilvl w:val="0"/>
          <w:numId w:val="38"/>
        </w:numPr>
        <w:tabs>
          <w:tab w:val="clear" w:pos="1980"/>
          <w:tab w:val="left" w:pos="0"/>
          <w:tab w:val="num" w:pos="72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 xml:space="preserve">на 10 постов - </w:t>
      </w:r>
      <w:smartTag w:uri="urn:schemas-microsoft-com:office:smarttags" w:element="metricconverter">
        <w:smartTagPr>
          <w:attr w:name="ProductID" w:val="1,0 га"/>
        </w:smartTagPr>
        <w:r w:rsidRPr="00923472">
          <w:t>1,0 га</w:t>
        </w:r>
      </w:smartTag>
      <w:r w:rsidRPr="00923472">
        <w:t>;</w:t>
      </w:r>
    </w:p>
    <w:p w14:paraId="0636DFC3" w14:textId="77777777" w:rsidR="00475DB0" w:rsidRPr="00923472" w:rsidRDefault="00475DB0" w:rsidP="00475DB0">
      <w:pPr>
        <w:widowControl w:val="0"/>
        <w:numPr>
          <w:ilvl w:val="0"/>
          <w:numId w:val="38"/>
        </w:numPr>
        <w:tabs>
          <w:tab w:val="clear" w:pos="1980"/>
          <w:tab w:val="left" w:pos="0"/>
          <w:tab w:val="num" w:pos="72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923472">
        <w:t xml:space="preserve">на 15 постов - </w:t>
      </w:r>
      <w:smartTag w:uri="urn:schemas-microsoft-com:office:smarttags" w:element="metricconverter">
        <w:smartTagPr>
          <w:attr w:name="ProductID" w:val="1,5 га"/>
        </w:smartTagPr>
        <w:r w:rsidRPr="00923472">
          <w:t>1,5 га</w:t>
        </w:r>
      </w:smartTag>
      <w:r w:rsidRPr="00923472">
        <w:t>.</w:t>
      </w:r>
    </w:p>
    <w:p w14:paraId="0232FE3B" w14:textId="77777777" w:rsidR="00475DB0" w:rsidRPr="00923472" w:rsidRDefault="00475DB0" w:rsidP="00475DB0">
      <w:pPr>
        <w:jc w:val="both"/>
      </w:pPr>
      <w:r w:rsidRPr="00923472">
        <w:t xml:space="preserve">         14) предельная высота зданий, сооружений, строений, предельное количество этажей не подлежат установлению.</w:t>
      </w:r>
    </w:p>
    <w:p w14:paraId="794FCE5C" w14:textId="77777777" w:rsidR="00475DB0" w:rsidRPr="00923472" w:rsidRDefault="00475DB0" w:rsidP="00475DB0">
      <w:pPr>
        <w:jc w:val="both"/>
      </w:pPr>
      <w:r w:rsidRPr="00923472">
        <w:t xml:space="preserve">         15)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05AC90B8" w14:textId="77777777" w:rsidR="00475DB0" w:rsidRPr="00923472" w:rsidRDefault="00475DB0" w:rsidP="00475DB0">
      <w:pPr>
        <w:pStyle w:val="ab"/>
        <w:numPr>
          <w:ilvl w:val="0"/>
          <w:numId w:val="35"/>
        </w:numPr>
        <w:tabs>
          <w:tab w:val="clear" w:pos="3960"/>
          <w:tab w:val="num" w:pos="1134"/>
        </w:tabs>
        <w:suppressAutoHyphens w:val="0"/>
        <w:snapToGrid/>
        <w:ind w:left="0" w:firstLine="720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ПК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</w:p>
    <w:p w14:paraId="48389F9C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8" w:name="_Toc49434012"/>
      <w:r w:rsidRPr="00923472">
        <w:rPr>
          <w:lang w:val="ru-RU"/>
        </w:rPr>
        <w:t>Статья  29.5.  Зона зелёных насаждений общего пользования (Р-1)</w:t>
      </w:r>
      <w:bookmarkEnd w:id="8"/>
    </w:p>
    <w:p w14:paraId="3F50096D" w14:textId="77777777" w:rsidR="00475DB0" w:rsidRPr="00923472" w:rsidRDefault="00475DB0" w:rsidP="00475DB0">
      <w:pPr>
        <w:widowControl w:val="0"/>
        <w:numPr>
          <w:ilvl w:val="0"/>
          <w:numId w:val="20"/>
        </w:numPr>
        <w:tabs>
          <w:tab w:val="clear" w:pos="3960"/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6"/>
        <w:gridCol w:w="3392"/>
        <w:gridCol w:w="2142"/>
      </w:tblGrid>
      <w:tr w:rsidR="00475DB0" w:rsidRPr="00923472" w14:paraId="15F7CCEE" w14:textId="77777777" w:rsidTr="00E87746">
        <w:trPr>
          <w:trHeight w:val="659"/>
          <w:tblHeader/>
        </w:trPr>
        <w:tc>
          <w:tcPr>
            <w:tcW w:w="2109" w:type="pct"/>
          </w:tcPr>
          <w:p w14:paraId="7C8667B2" w14:textId="77777777" w:rsidR="00475DB0" w:rsidRPr="00923472" w:rsidRDefault="00475DB0" w:rsidP="00E87746">
            <w:pPr>
              <w:tabs>
                <w:tab w:val="left" w:pos="1080"/>
                <w:tab w:val="num" w:pos="1260"/>
              </w:tabs>
            </w:pPr>
            <w:r w:rsidRPr="00923472">
              <w:lastRenderedPageBreak/>
              <w:t>Основные виды разрешённого</w:t>
            </w:r>
          </w:p>
          <w:p w14:paraId="4B451458" w14:textId="77777777" w:rsidR="00475DB0" w:rsidRPr="00923472" w:rsidRDefault="00475DB0" w:rsidP="00E87746">
            <w:pPr>
              <w:tabs>
                <w:tab w:val="left" w:pos="1080"/>
                <w:tab w:val="num" w:pos="1260"/>
              </w:tabs>
              <w:jc w:val="center"/>
            </w:pPr>
            <w:r w:rsidRPr="00923472">
              <w:t>использования</w:t>
            </w:r>
          </w:p>
        </w:tc>
        <w:tc>
          <w:tcPr>
            <w:tcW w:w="1772" w:type="pct"/>
          </w:tcPr>
          <w:p w14:paraId="342A5766" w14:textId="77777777" w:rsidR="00475DB0" w:rsidRPr="00923472" w:rsidRDefault="00475DB0" w:rsidP="00E87746">
            <w:pPr>
              <w:tabs>
                <w:tab w:val="left" w:pos="1080"/>
                <w:tab w:val="num" w:pos="1260"/>
              </w:tabs>
              <w:jc w:val="center"/>
            </w:pPr>
            <w:r w:rsidRPr="00923472">
              <w:t>Условно разрешённые</w:t>
            </w:r>
          </w:p>
          <w:p w14:paraId="5767BF51" w14:textId="77777777" w:rsidR="00475DB0" w:rsidRPr="00923472" w:rsidRDefault="00475DB0" w:rsidP="00E87746">
            <w:pPr>
              <w:tabs>
                <w:tab w:val="left" w:pos="1080"/>
                <w:tab w:val="num" w:pos="1260"/>
              </w:tabs>
              <w:jc w:val="center"/>
            </w:pPr>
            <w:r w:rsidRPr="00923472">
              <w:t>виды использования</w:t>
            </w:r>
          </w:p>
        </w:tc>
        <w:tc>
          <w:tcPr>
            <w:tcW w:w="1119" w:type="pct"/>
          </w:tcPr>
          <w:p w14:paraId="42236968" w14:textId="77777777" w:rsidR="00475DB0" w:rsidRPr="00923472" w:rsidRDefault="00475DB0" w:rsidP="00E87746">
            <w:pPr>
              <w:tabs>
                <w:tab w:val="left" w:pos="1080"/>
                <w:tab w:val="num" w:pos="1260"/>
              </w:tabs>
              <w:jc w:val="center"/>
            </w:pPr>
            <w:r w:rsidRPr="00923472">
              <w:t xml:space="preserve">Вспомогательные виды </w:t>
            </w:r>
          </w:p>
          <w:p w14:paraId="638F9298" w14:textId="77777777" w:rsidR="00475DB0" w:rsidRPr="00923472" w:rsidRDefault="00475DB0" w:rsidP="00E87746">
            <w:pPr>
              <w:tabs>
                <w:tab w:val="left" w:pos="1080"/>
                <w:tab w:val="num" w:pos="1260"/>
              </w:tabs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0B3827F5" w14:textId="77777777" w:rsidTr="00E87746">
        <w:trPr>
          <w:trHeight w:val="357"/>
        </w:trPr>
        <w:tc>
          <w:tcPr>
            <w:tcW w:w="2109" w:type="pct"/>
          </w:tcPr>
          <w:p w14:paraId="5E7D75AA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Отдых (рекреация) (5.0);</w:t>
            </w:r>
          </w:p>
          <w:p w14:paraId="0E17E53C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Парки культуры и отдыха (3.6.2);</w:t>
            </w:r>
          </w:p>
          <w:p w14:paraId="45C1E68B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Площадки для занятий спортом (5.1.3);</w:t>
            </w:r>
          </w:p>
          <w:p w14:paraId="6B6FC374" w14:textId="77777777" w:rsidR="00475DB0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Благоустройство территории (12.0.2)</w:t>
            </w:r>
          </w:p>
          <w:p w14:paraId="3AB641BB" w14:textId="326B7FDC" w:rsidR="002E5E10" w:rsidRPr="00923472" w:rsidRDefault="002E5E1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t>Коммунальное обслуживание (3.1)</w:t>
            </w:r>
          </w:p>
        </w:tc>
        <w:tc>
          <w:tcPr>
            <w:tcW w:w="1772" w:type="pct"/>
          </w:tcPr>
          <w:p w14:paraId="5013F1FE" w14:textId="77777777" w:rsidR="00475DB0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Общественное питание (4.6)</w:t>
            </w:r>
          </w:p>
          <w:p w14:paraId="7E239CE7" w14:textId="77777777" w:rsidR="00AB7C8F" w:rsidRDefault="00AB7C8F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AB7C8F">
              <w:t>Ритуальная деятельность (12.1)</w:t>
            </w:r>
          </w:p>
          <w:p w14:paraId="7D047799" w14:textId="66DC7319" w:rsidR="005E4E95" w:rsidRPr="00923472" w:rsidRDefault="005E4E95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5E4E95">
              <w:rPr>
                <w:lang w:eastAsia="ru-RU"/>
              </w:rPr>
              <w:t>Историко-культурная деятельность (9.3)</w:t>
            </w:r>
          </w:p>
        </w:tc>
        <w:tc>
          <w:tcPr>
            <w:tcW w:w="1119" w:type="pct"/>
          </w:tcPr>
          <w:p w14:paraId="2F6D328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Хозяйственные площадки</w:t>
            </w:r>
          </w:p>
        </w:tc>
      </w:tr>
    </w:tbl>
    <w:p w14:paraId="04619D5A" w14:textId="77777777" w:rsidR="00475DB0" w:rsidRPr="00923472" w:rsidRDefault="00475DB0" w:rsidP="00475DB0">
      <w:pPr>
        <w:widowControl w:val="0"/>
        <w:numPr>
          <w:ilvl w:val="0"/>
          <w:numId w:val="20"/>
        </w:numPr>
        <w:tabs>
          <w:tab w:val="clear" w:pos="3960"/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923472">
        <w:t>Объекты инженерной инфраструктуры всегда являются основными видами разрешённого использования в данной зоне.</w:t>
      </w:r>
    </w:p>
    <w:p w14:paraId="2FDE33C7" w14:textId="77777777" w:rsidR="00475DB0" w:rsidRPr="00923472" w:rsidRDefault="00475DB0" w:rsidP="00475DB0">
      <w:pPr>
        <w:widowControl w:val="0"/>
        <w:numPr>
          <w:ilvl w:val="0"/>
          <w:numId w:val="20"/>
        </w:numPr>
        <w:tabs>
          <w:tab w:val="clear" w:pos="3960"/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923472">
        <w:t xml:space="preserve">Предельные размеры земельных участков и параметры разрешённого строительства, реконструкции объектов капитального строительства: </w:t>
      </w:r>
    </w:p>
    <w:p w14:paraId="7A7527F7" w14:textId="77777777" w:rsidR="00475DB0" w:rsidRPr="00923472" w:rsidRDefault="00475DB0" w:rsidP="00475DB0">
      <w:pPr>
        <w:pStyle w:val="ab"/>
        <w:numPr>
          <w:ilvl w:val="1"/>
          <w:numId w:val="21"/>
        </w:numPr>
        <w:tabs>
          <w:tab w:val="left" w:pos="900"/>
          <w:tab w:val="left" w:pos="1080"/>
        </w:tabs>
        <w:suppressAutoHyphens w:val="0"/>
        <w:snapToGrid/>
        <w:ind w:firstLine="720"/>
        <w:jc w:val="both"/>
      </w:pPr>
      <w:r w:rsidRPr="00923472">
        <w:t xml:space="preserve">Минимальная площадь озеленения населённого пункта – из расчёта </w:t>
      </w:r>
      <w:smartTag w:uri="urn:schemas-microsoft-com:office:smarttags" w:element="metricconverter">
        <w:smartTagPr>
          <w:attr w:name="ProductID" w:val="12 м2"/>
        </w:smartTagPr>
        <w:r w:rsidRPr="00923472">
          <w:t>12 м</w:t>
        </w:r>
        <w:r w:rsidRPr="00923472">
          <w:rPr>
            <w:vertAlign w:val="superscript"/>
          </w:rPr>
          <w:t>2</w:t>
        </w:r>
      </w:smartTag>
      <w:r w:rsidRPr="00923472">
        <w:t xml:space="preserve"> на 1 человека.</w:t>
      </w:r>
    </w:p>
    <w:p w14:paraId="7B8B244A" w14:textId="77777777" w:rsidR="00475DB0" w:rsidRPr="00923472" w:rsidRDefault="00475DB0" w:rsidP="00475DB0">
      <w:pPr>
        <w:pStyle w:val="ab"/>
        <w:numPr>
          <w:ilvl w:val="0"/>
          <w:numId w:val="22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 xml:space="preserve">Минимальная площадь скверов – </w:t>
      </w:r>
      <w:smartTag w:uri="urn:schemas-microsoft-com:office:smarttags" w:element="metricconverter">
        <w:smartTagPr>
          <w:attr w:name="ProductID" w:val="0,5 га"/>
        </w:smartTagPr>
        <w:r w:rsidRPr="00923472">
          <w:t>0,5 га</w:t>
        </w:r>
      </w:smartTag>
      <w:r w:rsidRPr="00923472">
        <w:t>.</w:t>
      </w:r>
    </w:p>
    <w:p w14:paraId="23FC2AF0" w14:textId="77777777" w:rsidR="00475DB0" w:rsidRPr="00923472" w:rsidRDefault="00475DB0" w:rsidP="00475DB0">
      <w:pPr>
        <w:pStyle w:val="ab"/>
        <w:numPr>
          <w:ilvl w:val="1"/>
          <w:numId w:val="21"/>
        </w:numPr>
        <w:tabs>
          <w:tab w:val="left" w:pos="900"/>
          <w:tab w:val="left" w:pos="1080"/>
        </w:tabs>
        <w:suppressAutoHyphens w:val="0"/>
        <w:snapToGrid/>
        <w:ind w:firstLine="720"/>
        <w:jc w:val="both"/>
      </w:pPr>
      <w:r w:rsidRPr="00923472">
        <w:t>Параметры баланса территории (применительно  к элементам планировочной структуры):</w:t>
      </w:r>
    </w:p>
    <w:p w14:paraId="1C07FD00" w14:textId="77777777" w:rsidR="00475DB0" w:rsidRPr="00923472" w:rsidRDefault="00475DB0" w:rsidP="00475DB0">
      <w:pPr>
        <w:pStyle w:val="ab"/>
        <w:numPr>
          <w:ilvl w:val="0"/>
          <w:numId w:val="23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>минимальный процент озеленения – 25%;</w:t>
      </w:r>
    </w:p>
    <w:p w14:paraId="7981AB3C" w14:textId="77777777" w:rsidR="00475DB0" w:rsidRPr="00923472" w:rsidRDefault="00475DB0" w:rsidP="00475DB0">
      <w:pPr>
        <w:pStyle w:val="ab"/>
        <w:numPr>
          <w:ilvl w:val="0"/>
          <w:numId w:val="23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923472">
        <w:t>максимальный процент зданий, строений, сооружений – 65%.</w:t>
      </w:r>
    </w:p>
    <w:p w14:paraId="7E930C83" w14:textId="77777777" w:rsidR="00475DB0" w:rsidRPr="00923472" w:rsidRDefault="00475DB0" w:rsidP="00475DB0">
      <w:pPr>
        <w:ind w:firstLine="709"/>
        <w:jc w:val="both"/>
      </w:pPr>
      <w:r w:rsidRPr="00923472">
        <w:t>3) предельная высота зданий, сооружений, строений, предельное количество этажей не подлежат установлению.</w:t>
      </w:r>
    </w:p>
    <w:p w14:paraId="6A53F732" w14:textId="77777777" w:rsidR="00475DB0" w:rsidRPr="00923472" w:rsidRDefault="00475DB0" w:rsidP="00475DB0">
      <w:pPr>
        <w:ind w:firstLine="709"/>
        <w:jc w:val="both"/>
      </w:pPr>
      <w:r w:rsidRPr="00923472">
        <w:t>4)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323F31E0" w14:textId="77777777" w:rsidR="00475DB0" w:rsidRPr="00923472" w:rsidRDefault="00475DB0" w:rsidP="00475DB0">
      <w:pPr>
        <w:jc w:val="both"/>
        <w:rPr>
          <w:lang w:eastAsia="en-US"/>
        </w:rPr>
      </w:pPr>
      <w:r w:rsidRPr="00923472">
        <w:t>4. Ограничения использования земельных участков и объектов капитального строительства, находящихся в зоне Р-1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923472">
        <w:rPr>
          <w:bCs/>
        </w:rPr>
        <w:t xml:space="preserve"> застройки.</w:t>
      </w:r>
    </w:p>
    <w:p w14:paraId="3D6929C1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9" w:name="_Toc248050499"/>
      <w:bookmarkStart w:id="10" w:name="_Toc259188223"/>
      <w:bookmarkStart w:id="11" w:name="_Toc341822347"/>
      <w:bookmarkStart w:id="12" w:name="_Toc341822925"/>
      <w:bookmarkStart w:id="13" w:name="_Toc374980127"/>
      <w:bookmarkStart w:id="14" w:name="_Toc49434013"/>
      <w:bookmarkStart w:id="15" w:name="_Toc241303936"/>
      <w:bookmarkStart w:id="16" w:name="_Toc243382670"/>
      <w:r w:rsidRPr="00923472">
        <w:rPr>
          <w:lang w:val="ru-RU"/>
        </w:rPr>
        <w:t xml:space="preserve">Статья  29.6. Зона рекреационных </w:t>
      </w:r>
      <w:bookmarkEnd w:id="9"/>
      <w:bookmarkEnd w:id="10"/>
      <w:r w:rsidRPr="00923472">
        <w:rPr>
          <w:lang w:val="ru-RU"/>
        </w:rPr>
        <w:t>объектов (Р-2</w:t>
      </w:r>
      <w:bookmarkEnd w:id="11"/>
      <w:bookmarkEnd w:id="12"/>
      <w:bookmarkEnd w:id="13"/>
      <w:r w:rsidRPr="00923472">
        <w:rPr>
          <w:lang w:val="ru-RU"/>
        </w:rPr>
        <w:t>)</w:t>
      </w:r>
      <w:bookmarkEnd w:id="14"/>
    </w:p>
    <w:p w14:paraId="0673A09E" w14:textId="77777777" w:rsidR="00475DB0" w:rsidRPr="00923472" w:rsidRDefault="00475DB0" w:rsidP="00A93EED">
      <w:pPr>
        <w:widowControl w:val="0"/>
        <w:numPr>
          <w:ilvl w:val="0"/>
          <w:numId w:val="41"/>
        </w:numPr>
        <w:tabs>
          <w:tab w:val="left" w:pos="180"/>
          <w:tab w:val="left" w:pos="1080"/>
          <w:tab w:val="num" w:pos="3420"/>
        </w:tabs>
        <w:overflowPunct w:val="0"/>
        <w:adjustRightInd w:val="0"/>
        <w:ind w:left="0" w:firstLine="720"/>
        <w:jc w:val="both"/>
      </w:pPr>
      <w:bookmarkStart w:id="17" w:name="_Toc248050501"/>
      <w:bookmarkStart w:id="18" w:name="_Toc259188224"/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p w14:paraId="1CE57629" w14:textId="77777777" w:rsidR="00475DB0" w:rsidRPr="00923472" w:rsidRDefault="00475DB0" w:rsidP="00475DB0">
      <w:pPr>
        <w:widowControl w:val="0"/>
        <w:tabs>
          <w:tab w:val="left" w:pos="180"/>
          <w:tab w:val="left" w:pos="1080"/>
          <w:tab w:val="num" w:pos="3420"/>
        </w:tabs>
        <w:overflowPunct w:val="0"/>
        <w:adjustRightInd w:val="0"/>
        <w:jc w:val="both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8"/>
        <w:gridCol w:w="2887"/>
        <w:gridCol w:w="2532"/>
      </w:tblGrid>
      <w:tr w:rsidR="00475DB0" w:rsidRPr="00923472" w14:paraId="6DC747C6" w14:textId="77777777" w:rsidTr="00E87746">
        <w:trPr>
          <w:trHeight w:val="349"/>
          <w:tblHeader/>
        </w:trPr>
        <w:tc>
          <w:tcPr>
            <w:tcW w:w="2141" w:type="pct"/>
          </w:tcPr>
          <w:p w14:paraId="29F2D58B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разрешённого</w:t>
            </w:r>
          </w:p>
          <w:p w14:paraId="63F6F662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528" w:type="pct"/>
          </w:tcPr>
          <w:p w14:paraId="1456F2FC" w14:textId="77777777" w:rsidR="00475DB0" w:rsidRPr="00923472" w:rsidRDefault="00475DB0" w:rsidP="00E87746">
            <w:pPr>
              <w:jc w:val="center"/>
            </w:pPr>
            <w:r w:rsidRPr="00923472">
              <w:t>Условно разрешённые</w:t>
            </w:r>
          </w:p>
          <w:p w14:paraId="66B457CE" w14:textId="77777777" w:rsidR="00475DB0" w:rsidRPr="00923472" w:rsidRDefault="00475DB0" w:rsidP="00E87746">
            <w:pPr>
              <w:jc w:val="center"/>
            </w:pPr>
            <w:r w:rsidRPr="00923472">
              <w:t>виды использования</w:t>
            </w:r>
          </w:p>
        </w:tc>
        <w:tc>
          <w:tcPr>
            <w:tcW w:w="1331" w:type="pct"/>
          </w:tcPr>
          <w:p w14:paraId="2F9964C3" w14:textId="77777777" w:rsidR="00475DB0" w:rsidRPr="00923472" w:rsidRDefault="00475DB0" w:rsidP="00E87746">
            <w:pPr>
              <w:jc w:val="center"/>
            </w:pPr>
            <w:r w:rsidRPr="00923472">
              <w:t>Вспомогательные виды</w:t>
            </w:r>
          </w:p>
          <w:p w14:paraId="2ABB4809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01D4C345" w14:textId="77777777" w:rsidTr="00E87746">
        <w:trPr>
          <w:trHeight w:val="350"/>
        </w:trPr>
        <w:tc>
          <w:tcPr>
            <w:tcW w:w="2141" w:type="pct"/>
          </w:tcPr>
          <w:p w14:paraId="1119743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Отдых (рекреация) (5.0);</w:t>
            </w:r>
          </w:p>
          <w:p w14:paraId="188C0A12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Спорт (5.1);</w:t>
            </w:r>
          </w:p>
          <w:p w14:paraId="4F6B0ED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Обеспечение спортивно-зрелищных мероприятий (5.1.1);</w:t>
            </w:r>
          </w:p>
          <w:p w14:paraId="5924E75B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Обеспечение занятий спортом в помещениях (5.1.2);</w:t>
            </w:r>
          </w:p>
          <w:p w14:paraId="77CC7010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Площадки для занятий спортом (5.1.3);</w:t>
            </w:r>
          </w:p>
          <w:p w14:paraId="31DD9519" w14:textId="77777777" w:rsidR="00475DB0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Спортивные базы (5.1.7)</w:t>
            </w:r>
            <w:r w:rsidR="002E5E10">
              <w:rPr>
                <w:lang w:eastAsia="ru-RU"/>
              </w:rPr>
              <w:t>;</w:t>
            </w:r>
          </w:p>
          <w:p w14:paraId="78F40620" w14:textId="1CADB62D" w:rsidR="002E5E10" w:rsidRPr="00923472" w:rsidRDefault="002E5E1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t>Коммунальное обслуживание (3.1)</w:t>
            </w:r>
          </w:p>
        </w:tc>
        <w:tc>
          <w:tcPr>
            <w:tcW w:w="1528" w:type="pct"/>
          </w:tcPr>
          <w:p w14:paraId="449C049E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Общественное питание (4.6);</w:t>
            </w:r>
          </w:p>
          <w:p w14:paraId="3660F147" w14:textId="77777777" w:rsidR="00475DB0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Магазины (4.4</w:t>
            </w:r>
            <w:r w:rsidR="00AB7C8F">
              <w:rPr>
                <w:lang w:eastAsia="ru-RU"/>
              </w:rPr>
              <w:t>)</w:t>
            </w:r>
          </w:p>
          <w:p w14:paraId="6EC2FA1D" w14:textId="77777777" w:rsidR="00AB7C8F" w:rsidRDefault="00AB7C8F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AB7C8F">
              <w:t>Ритуальная деятельность (12.1)</w:t>
            </w:r>
          </w:p>
          <w:p w14:paraId="3069F924" w14:textId="3D2EAFCC" w:rsidR="005E4E95" w:rsidRPr="00923472" w:rsidRDefault="005E4E95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5E4E95">
              <w:rPr>
                <w:lang w:eastAsia="ru-RU"/>
              </w:rPr>
              <w:t>Историко-культурная деятельность (9.3)</w:t>
            </w:r>
          </w:p>
        </w:tc>
        <w:tc>
          <w:tcPr>
            <w:tcW w:w="1331" w:type="pct"/>
          </w:tcPr>
          <w:p w14:paraId="6C87A873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Общественные туалеты;</w:t>
            </w:r>
          </w:p>
          <w:p w14:paraId="2B5643D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Пункты проката спортивного инвентаря;</w:t>
            </w:r>
          </w:p>
          <w:p w14:paraId="27750631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Площадки для отдыха;</w:t>
            </w:r>
          </w:p>
          <w:p w14:paraId="4F7B4809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Малые архитектурные формы;</w:t>
            </w:r>
          </w:p>
          <w:p w14:paraId="478770FD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Элементы благоустройства;</w:t>
            </w:r>
          </w:p>
          <w:p w14:paraId="32066D1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 xml:space="preserve">Скульптурные </w:t>
            </w:r>
            <w:r w:rsidRPr="00923472">
              <w:rPr>
                <w:lang w:eastAsia="ru-RU"/>
              </w:rPr>
              <w:lastRenderedPageBreak/>
              <w:t>композиции</w:t>
            </w:r>
          </w:p>
          <w:p w14:paraId="3B9389EF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Комплексы аттракционов;</w:t>
            </w:r>
          </w:p>
          <w:p w14:paraId="261F5E5B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Распределительные пункты;</w:t>
            </w:r>
          </w:p>
          <w:p w14:paraId="1C739C4E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Тепловые сети;</w:t>
            </w:r>
          </w:p>
          <w:p w14:paraId="1A402E9C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Электрические подстанции;</w:t>
            </w:r>
          </w:p>
          <w:p w14:paraId="2B48DB1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 xml:space="preserve">Линии электропередачи; </w:t>
            </w:r>
          </w:p>
          <w:p w14:paraId="25098840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Сети водоснабжения и водоотведения;</w:t>
            </w:r>
          </w:p>
          <w:p w14:paraId="79BCCDFF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Котельные;</w:t>
            </w:r>
          </w:p>
          <w:p w14:paraId="5B37AC2B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color w:val="C00000"/>
                <w:lang w:eastAsia="ru-RU"/>
              </w:rPr>
            </w:pPr>
            <w:r w:rsidRPr="00923472">
              <w:rPr>
                <w:lang w:eastAsia="ru-RU"/>
              </w:rPr>
              <w:t>Остановочные пункты общественного транспорта</w:t>
            </w:r>
          </w:p>
        </w:tc>
      </w:tr>
    </w:tbl>
    <w:p w14:paraId="5A53D2C8" w14:textId="77777777" w:rsidR="00475DB0" w:rsidRPr="00923472" w:rsidRDefault="00475DB0" w:rsidP="00A93EED">
      <w:pPr>
        <w:widowControl w:val="0"/>
        <w:numPr>
          <w:ilvl w:val="0"/>
          <w:numId w:val="41"/>
        </w:numPr>
        <w:tabs>
          <w:tab w:val="left" w:pos="180"/>
          <w:tab w:val="left" w:pos="360"/>
          <w:tab w:val="left" w:pos="720"/>
          <w:tab w:val="num" w:pos="928"/>
          <w:tab w:val="left" w:pos="1080"/>
          <w:tab w:val="num" w:pos="2880"/>
        </w:tabs>
        <w:overflowPunct w:val="0"/>
        <w:adjustRightInd w:val="0"/>
        <w:ind w:left="0" w:firstLine="720"/>
        <w:jc w:val="both"/>
      </w:pPr>
      <w:r w:rsidRPr="00923472">
        <w:lastRenderedPageBreak/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5CCA1CA5" w14:textId="77777777" w:rsidR="00475DB0" w:rsidRPr="00923472" w:rsidRDefault="00475DB0" w:rsidP="00A93EED">
      <w:pPr>
        <w:widowControl w:val="0"/>
        <w:numPr>
          <w:ilvl w:val="0"/>
          <w:numId w:val="42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Предельные размеры земельного участка для размещения физкультурно-оздоровительных сооружений и иных рекреационно-спортивных объектов – по заданию на проектирование.</w:t>
      </w:r>
    </w:p>
    <w:p w14:paraId="50B9DC8D" w14:textId="77777777" w:rsidR="00475DB0" w:rsidRPr="00923472" w:rsidRDefault="00475DB0" w:rsidP="00A93EED">
      <w:pPr>
        <w:numPr>
          <w:ilvl w:val="0"/>
          <w:numId w:val="42"/>
        </w:numPr>
        <w:suppressAutoHyphens/>
        <w:snapToGrid w:val="0"/>
        <w:jc w:val="both"/>
      </w:pPr>
      <w:r w:rsidRPr="00923472">
        <w:t>предельные минимальные и (или) максимальные размеры земельных участков не подлежат установлению.</w:t>
      </w:r>
    </w:p>
    <w:p w14:paraId="054EFBAC" w14:textId="77777777" w:rsidR="00475DB0" w:rsidRPr="00923472" w:rsidRDefault="00475DB0" w:rsidP="00A93EED">
      <w:pPr>
        <w:numPr>
          <w:ilvl w:val="0"/>
          <w:numId w:val="42"/>
        </w:numPr>
        <w:suppressAutoHyphens/>
        <w:snapToGrid w:val="0"/>
        <w:jc w:val="both"/>
      </w:pPr>
      <w:r w:rsidRPr="00923472">
        <w:t>предельная высота зданий, сооружений, строений, предельное количество этажей не подлежат установлению.</w:t>
      </w:r>
    </w:p>
    <w:p w14:paraId="42199EEC" w14:textId="77777777" w:rsidR="00475DB0" w:rsidRPr="00923472" w:rsidRDefault="00475DB0" w:rsidP="00475DB0">
      <w:pPr>
        <w:widowControl w:val="0"/>
        <w:tabs>
          <w:tab w:val="left" w:pos="1080"/>
        </w:tabs>
        <w:overflowPunct w:val="0"/>
        <w:adjustRightInd w:val="0"/>
        <w:jc w:val="both"/>
      </w:pPr>
      <w:r w:rsidRPr="00923472">
        <w:t>4)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6BF2885E" w14:textId="77777777" w:rsidR="00475DB0" w:rsidRPr="00923472" w:rsidRDefault="00475DB0" w:rsidP="00475DB0">
      <w:pPr>
        <w:widowControl w:val="0"/>
        <w:tabs>
          <w:tab w:val="left" w:pos="1080"/>
        </w:tabs>
        <w:overflowPunct w:val="0"/>
        <w:adjustRightInd w:val="0"/>
        <w:jc w:val="both"/>
      </w:pPr>
      <w:r w:rsidRPr="00923472">
        <w:t>5) максимальный процент застройки  в границах земельного участка не подлежит установлению.</w:t>
      </w:r>
    </w:p>
    <w:p w14:paraId="526666AC" w14:textId="77777777" w:rsidR="00475DB0" w:rsidRPr="00923472" w:rsidRDefault="00475DB0" w:rsidP="00A93EED">
      <w:pPr>
        <w:widowControl w:val="0"/>
        <w:numPr>
          <w:ilvl w:val="0"/>
          <w:numId w:val="41"/>
        </w:numPr>
        <w:tabs>
          <w:tab w:val="left" w:pos="180"/>
          <w:tab w:val="left" w:pos="360"/>
          <w:tab w:val="left" w:pos="720"/>
          <w:tab w:val="left" w:pos="1080"/>
          <w:tab w:val="num" w:pos="2880"/>
          <w:tab w:val="num" w:pos="3420"/>
        </w:tabs>
        <w:overflowPunct w:val="0"/>
        <w:adjustRightInd w:val="0"/>
        <w:ind w:left="0" w:firstLine="720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Р-2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  <w:bookmarkEnd w:id="17"/>
      <w:bookmarkEnd w:id="18"/>
    </w:p>
    <w:p w14:paraId="3D7DBD4F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19" w:name="_Toc241303937"/>
      <w:bookmarkStart w:id="20" w:name="_Toc243382671"/>
      <w:bookmarkStart w:id="21" w:name="_Toc248050502"/>
      <w:bookmarkStart w:id="22" w:name="_Toc259188225"/>
      <w:bookmarkStart w:id="23" w:name="_Toc341822348"/>
      <w:bookmarkStart w:id="24" w:name="_Toc341822926"/>
      <w:bookmarkStart w:id="25" w:name="_Toc374980128"/>
      <w:bookmarkStart w:id="26" w:name="_Toc49434014"/>
      <w:bookmarkEnd w:id="15"/>
      <w:bookmarkEnd w:id="16"/>
      <w:r w:rsidRPr="00923472">
        <w:rPr>
          <w:lang w:val="ru-RU"/>
        </w:rPr>
        <w:t xml:space="preserve">Статья 29.7.  Зона </w:t>
      </w:r>
      <w:bookmarkEnd w:id="19"/>
      <w:bookmarkEnd w:id="20"/>
      <w:r w:rsidRPr="00923472">
        <w:rPr>
          <w:lang w:val="ru-RU"/>
        </w:rPr>
        <w:t>садоводств</w:t>
      </w:r>
      <w:bookmarkEnd w:id="21"/>
      <w:bookmarkEnd w:id="22"/>
      <w:r w:rsidRPr="00923472">
        <w:rPr>
          <w:lang w:val="ru-RU"/>
        </w:rPr>
        <w:t xml:space="preserve"> и дачных хозяйств (СХ-1)</w:t>
      </w:r>
      <w:bookmarkEnd w:id="23"/>
      <w:bookmarkEnd w:id="24"/>
      <w:bookmarkEnd w:id="25"/>
      <w:bookmarkEnd w:id="26"/>
    </w:p>
    <w:p w14:paraId="1BD45DF6" w14:textId="77777777" w:rsidR="00475DB0" w:rsidRPr="00923472" w:rsidRDefault="00475DB0" w:rsidP="00A93EED">
      <w:pPr>
        <w:widowControl w:val="0"/>
        <w:numPr>
          <w:ilvl w:val="0"/>
          <w:numId w:val="43"/>
        </w:numPr>
        <w:tabs>
          <w:tab w:val="clear" w:pos="3960"/>
          <w:tab w:val="left" w:pos="180"/>
          <w:tab w:val="left" w:pos="1080"/>
          <w:tab w:val="num" w:pos="270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p w14:paraId="3D256D2D" w14:textId="77777777" w:rsidR="00475DB0" w:rsidRPr="00923472" w:rsidRDefault="00475DB0" w:rsidP="00475DB0">
      <w:pPr>
        <w:widowControl w:val="0"/>
        <w:tabs>
          <w:tab w:val="left" w:pos="180"/>
          <w:tab w:val="left" w:pos="1080"/>
        </w:tabs>
        <w:overflowPunct w:val="0"/>
        <w:adjustRightInd w:val="0"/>
        <w:jc w:val="both"/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4"/>
        <w:gridCol w:w="2893"/>
        <w:gridCol w:w="2957"/>
      </w:tblGrid>
      <w:tr w:rsidR="00475DB0" w:rsidRPr="00923472" w14:paraId="307F85CD" w14:textId="77777777" w:rsidTr="00E87746">
        <w:trPr>
          <w:trHeight w:val="659"/>
          <w:tblHeader/>
        </w:trPr>
        <w:tc>
          <w:tcPr>
            <w:tcW w:w="2053" w:type="pct"/>
          </w:tcPr>
          <w:p w14:paraId="5FDA23C6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разрешенного</w:t>
            </w:r>
          </w:p>
          <w:p w14:paraId="4E9B4742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535" w:type="pct"/>
          </w:tcPr>
          <w:p w14:paraId="36099122" w14:textId="77777777" w:rsidR="00475DB0" w:rsidRPr="00923472" w:rsidRDefault="00475DB0" w:rsidP="00E87746">
            <w:pPr>
              <w:jc w:val="center"/>
            </w:pPr>
            <w:r w:rsidRPr="00923472">
              <w:t>Условно разрешённые</w:t>
            </w:r>
          </w:p>
          <w:p w14:paraId="28119D3F" w14:textId="77777777" w:rsidR="00475DB0" w:rsidRPr="00923472" w:rsidRDefault="00475DB0" w:rsidP="00E87746">
            <w:pPr>
              <w:jc w:val="center"/>
            </w:pPr>
            <w:r w:rsidRPr="00923472">
              <w:t xml:space="preserve">виды использования </w:t>
            </w:r>
          </w:p>
          <w:p w14:paraId="46CA2FD6" w14:textId="77777777" w:rsidR="00475DB0" w:rsidRPr="00923472" w:rsidRDefault="00475DB0" w:rsidP="00E87746">
            <w:pPr>
              <w:jc w:val="center"/>
            </w:pPr>
          </w:p>
        </w:tc>
        <w:tc>
          <w:tcPr>
            <w:tcW w:w="1412" w:type="pct"/>
          </w:tcPr>
          <w:p w14:paraId="5599F630" w14:textId="77777777" w:rsidR="00475DB0" w:rsidRPr="00923472" w:rsidRDefault="00475DB0" w:rsidP="00E87746">
            <w:pPr>
              <w:jc w:val="center"/>
            </w:pPr>
            <w:r w:rsidRPr="00923472">
              <w:t xml:space="preserve">Вспомогательные виды </w:t>
            </w:r>
          </w:p>
          <w:p w14:paraId="0E867A4A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  <w:p w14:paraId="580E1D1B" w14:textId="77777777" w:rsidR="00475DB0" w:rsidRPr="00923472" w:rsidRDefault="00475DB0" w:rsidP="00E87746">
            <w:pPr>
              <w:jc w:val="center"/>
            </w:pPr>
          </w:p>
        </w:tc>
      </w:tr>
      <w:tr w:rsidR="00475DB0" w:rsidRPr="00923472" w14:paraId="0ADB6E47" w14:textId="77777777" w:rsidTr="00E87746">
        <w:trPr>
          <w:trHeight w:val="634"/>
        </w:trPr>
        <w:tc>
          <w:tcPr>
            <w:tcW w:w="2053" w:type="pct"/>
          </w:tcPr>
          <w:p w14:paraId="273CE004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t>Садоводство (1.5);</w:t>
            </w:r>
          </w:p>
          <w:p w14:paraId="656ACB6C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t>Ведение садоводства (13.2);</w:t>
            </w:r>
          </w:p>
          <w:p w14:paraId="4D0AE37F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t>Ведение огородничества (13.1);</w:t>
            </w:r>
          </w:p>
          <w:p w14:paraId="476E9312" w14:textId="77777777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t xml:space="preserve">Для ведения личного подсобного хозяйства </w:t>
            </w:r>
            <w:r w:rsidRPr="00923472">
              <w:lastRenderedPageBreak/>
              <w:t>(приусадебный земельный участок) (2.2)</w:t>
            </w:r>
            <w:r w:rsidR="002E5E10">
              <w:t>;</w:t>
            </w:r>
          </w:p>
          <w:p w14:paraId="35C6633E" w14:textId="3D686892" w:rsidR="002E5E10" w:rsidRPr="00923472" w:rsidRDefault="002E5E1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t>Коммунальное обслуживание (3.1)</w:t>
            </w:r>
          </w:p>
        </w:tc>
        <w:tc>
          <w:tcPr>
            <w:tcW w:w="1535" w:type="pct"/>
          </w:tcPr>
          <w:p w14:paraId="16DA0EC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lastRenderedPageBreak/>
              <w:t>Магазины (4.4);</w:t>
            </w:r>
          </w:p>
          <w:p w14:paraId="4675A62F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t>Рынки (4.3);</w:t>
            </w:r>
          </w:p>
          <w:p w14:paraId="2A75344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t>Размещение автомобильных дорог (7.2.1)</w:t>
            </w:r>
          </w:p>
          <w:p w14:paraId="6D62CA59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lastRenderedPageBreak/>
              <w:t>Бытовое обслуживание (3.3);</w:t>
            </w:r>
          </w:p>
          <w:p w14:paraId="30C7934C" w14:textId="0DE4E261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t>Хранение автотранспорта (2.7.1)</w:t>
            </w:r>
          </w:p>
          <w:p w14:paraId="20CD48B4" w14:textId="73DE0114" w:rsidR="005E4E95" w:rsidRDefault="005E4E95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5E4E95">
              <w:t>Историко-культурная деятельность (9.3)</w:t>
            </w:r>
          </w:p>
          <w:p w14:paraId="01F9BAA3" w14:textId="736A9755" w:rsidR="00AB7C8F" w:rsidRPr="00923472" w:rsidRDefault="00AB7C8F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AB7C8F">
              <w:t>Ритуальная деятельность (12.1)</w:t>
            </w:r>
          </w:p>
        </w:tc>
        <w:tc>
          <w:tcPr>
            <w:tcW w:w="1412" w:type="pct"/>
          </w:tcPr>
          <w:p w14:paraId="6479ADE5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jc w:val="both"/>
            </w:pPr>
            <w:r w:rsidRPr="00923472">
              <w:lastRenderedPageBreak/>
              <w:t>Площадки для сбора ТБО;</w:t>
            </w:r>
          </w:p>
          <w:p w14:paraId="2B110A41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jc w:val="both"/>
            </w:pPr>
            <w:r w:rsidRPr="00923472">
              <w:t>Элементы благоустройства;</w:t>
            </w:r>
          </w:p>
          <w:p w14:paraId="47C324D9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jc w:val="both"/>
            </w:pPr>
            <w:r w:rsidRPr="00923472">
              <w:t>Игровые площадки;</w:t>
            </w:r>
          </w:p>
          <w:p w14:paraId="24696C61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jc w:val="both"/>
            </w:pPr>
            <w:r w:rsidRPr="00923472">
              <w:lastRenderedPageBreak/>
              <w:t>Детские площадки;</w:t>
            </w:r>
          </w:p>
          <w:p w14:paraId="7B6F8D04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jc w:val="both"/>
            </w:pPr>
            <w:r w:rsidRPr="00923472">
              <w:t>Спортивные площадки;</w:t>
            </w:r>
          </w:p>
          <w:p w14:paraId="0181D31C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jc w:val="both"/>
            </w:pPr>
            <w:r w:rsidRPr="00923472">
              <w:t>Пожарные водоёмы</w:t>
            </w:r>
          </w:p>
          <w:p w14:paraId="6C8C8800" w14:textId="77777777" w:rsidR="00475DB0" w:rsidRPr="00923472" w:rsidRDefault="00475DB0" w:rsidP="00E87746">
            <w:pPr>
              <w:tabs>
                <w:tab w:val="left" w:pos="300"/>
              </w:tabs>
            </w:pPr>
            <w:r w:rsidRPr="00923472">
              <w:t>Земельные участки для  строительства и эксплуатации объектов:</w:t>
            </w:r>
          </w:p>
          <w:p w14:paraId="664A55FE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Здания и сооружения для хранения средств пожаротушения;</w:t>
            </w:r>
          </w:p>
          <w:p w14:paraId="4CD1EF87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Жилые строения, в том числе некапитальные</w:t>
            </w:r>
          </w:p>
          <w:p w14:paraId="2CDEEA5B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Здания правления, сторожки;</w:t>
            </w:r>
          </w:p>
          <w:p w14:paraId="7ED17681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Специализированные продовольственные магазины;</w:t>
            </w:r>
          </w:p>
          <w:p w14:paraId="44BC1DB6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Неспециализированные продовольственные магазины;</w:t>
            </w:r>
          </w:p>
          <w:p w14:paraId="7FCCA9D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Неспециализированные магазины со смешанным ассортиментом;</w:t>
            </w:r>
          </w:p>
          <w:p w14:paraId="699D0F1F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Распределительные пункты;</w:t>
            </w:r>
          </w:p>
          <w:p w14:paraId="495A0D1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Тепловые сети;</w:t>
            </w:r>
          </w:p>
          <w:p w14:paraId="1EB47290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Трансформаторные подстанции;</w:t>
            </w:r>
          </w:p>
          <w:p w14:paraId="0B9BBDEE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 xml:space="preserve">Линии электропередачи; </w:t>
            </w:r>
          </w:p>
          <w:p w14:paraId="70D20F1A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Сети водоснабжения;</w:t>
            </w:r>
          </w:p>
          <w:p w14:paraId="459A48C3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1080"/>
                <w:tab w:val="num" w:pos="1410"/>
              </w:tabs>
              <w:ind w:left="0" w:firstLine="0"/>
            </w:pPr>
            <w:r w:rsidRPr="00923472">
              <w:t>Сети водоотведения;</w:t>
            </w:r>
          </w:p>
          <w:p w14:paraId="4AE64578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1080"/>
                <w:tab w:val="num" w:pos="1410"/>
              </w:tabs>
              <w:ind w:left="0" w:firstLine="0"/>
            </w:pPr>
            <w:r w:rsidRPr="00923472">
              <w:t>Сети газопровода</w:t>
            </w:r>
          </w:p>
          <w:p w14:paraId="7F03E442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1080"/>
                <w:tab w:val="num" w:pos="1410"/>
              </w:tabs>
              <w:ind w:left="0" w:firstLine="0"/>
            </w:pPr>
            <w:r w:rsidRPr="00923472">
              <w:t>Котельные;</w:t>
            </w:r>
          </w:p>
          <w:p w14:paraId="5358A5BF" w14:textId="77777777" w:rsidR="00475DB0" w:rsidRPr="00923472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1080"/>
                <w:tab w:val="num" w:pos="1410"/>
              </w:tabs>
              <w:ind w:left="0" w:firstLine="0"/>
            </w:pPr>
            <w:r w:rsidRPr="00923472">
              <w:t>Остановки общественного транспорта</w:t>
            </w:r>
          </w:p>
        </w:tc>
      </w:tr>
    </w:tbl>
    <w:p w14:paraId="1F223DC3" w14:textId="77777777" w:rsidR="00475DB0" w:rsidRPr="00923472" w:rsidRDefault="00475DB0" w:rsidP="00A93EED">
      <w:pPr>
        <w:widowControl w:val="0"/>
        <w:numPr>
          <w:ilvl w:val="0"/>
          <w:numId w:val="43"/>
        </w:numPr>
        <w:tabs>
          <w:tab w:val="clear" w:pos="3960"/>
          <w:tab w:val="num" w:pos="0"/>
          <w:tab w:val="left" w:pos="180"/>
          <w:tab w:val="left" w:pos="360"/>
          <w:tab w:val="left" w:pos="720"/>
          <w:tab w:val="left" w:pos="1080"/>
        </w:tabs>
        <w:overflowPunct w:val="0"/>
        <w:adjustRightInd w:val="0"/>
        <w:ind w:left="0" w:firstLine="720"/>
        <w:jc w:val="both"/>
      </w:pPr>
      <w:bookmarkStart w:id="27" w:name="_Toc241303938"/>
      <w:bookmarkStart w:id="28" w:name="_Toc243382672"/>
      <w:bookmarkStart w:id="29" w:name="_Toc248050504"/>
      <w:r w:rsidRPr="00923472">
        <w:lastRenderedPageBreak/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7FA81C81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Минимальная площадь земельных участков для садоводства, огородничества, дачного строительства – </w:t>
      </w:r>
      <w:smartTag w:uri="urn:schemas-microsoft-com:office:smarttags" w:element="metricconverter">
        <w:smartTagPr>
          <w:attr w:name="ProductID" w:val="0,02 га"/>
        </w:smartTagPr>
        <w:r w:rsidRPr="00923472">
          <w:t>0,02 га</w:t>
        </w:r>
      </w:smartTag>
      <w:r w:rsidRPr="00923472">
        <w:t>.</w:t>
      </w:r>
    </w:p>
    <w:p w14:paraId="6F5A89AE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Максимальная площадь земельных участков С</w:t>
      </w:r>
    </w:p>
    <w:p w14:paraId="7F60CC1F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Максимальная высота:</w:t>
      </w:r>
    </w:p>
    <w:p w14:paraId="3F83C177" w14:textId="77777777" w:rsidR="00475DB0" w:rsidRPr="00923472" w:rsidRDefault="00475DB0" w:rsidP="00A93EED">
      <w:pPr>
        <w:widowControl w:val="0"/>
        <w:numPr>
          <w:ilvl w:val="1"/>
          <w:numId w:val="45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жилых строений, в том числе некапитальных, а также зданий правления, сторожек – </w:t>
      </w:r>
      <w:smartTag w:uri="urn:schemas-microsoft-com:office:smarttags" w:element="metricconverter">
        <w:smartTagPr>
          <w:attr w:name="ProductID" w:val="7 метров"/>
        </w:smartTagPr>
        <w:r w:rsidRPr="00923472">
          <w:t>7 метров</w:t>
        </w:r>
      </w:smartTag>
      <w:r w:rsidRPr="00923472">
        <w:t xml:space="preserve"> до конька кровли;</w:t>
      </w:r>
    </w:p>
    <w:p w14:paraId="3CA1C3FA" w14:textId="77777777" w:rsidR="00475DB0" w:rsidRPr="00923472" w:rsidRDefault="00475DB0" w:rsidP="00A93EED">
      <w:pPr>
        <w:widowControl w:val="0"/>
        <w:numPr>
          <w:ilvl w:val="1"/>
          <w:numId w:val="45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иных объектов – </w:t>
      </w:r>
      <w:smartTag w:uri="urn:schemas-microsoft-com:office:smarttags" w:element="metricconverter">
        <w:smartTagPr>
          <w:attr w:name="ProductID" w:val="5 метров"/>
        </w:smartTagPr>
        <w:r w:rsidRPr="00923472">
          <w:t>5 метров</w:t>
        </w:r>
      </w:smartTag>
      <w:r w:rsidRPr="00923472">
        <w:t xml:space="preserve"> до конька кровли.</w:t>
      </w:r>
    </w:p>
    <w:p w14:paraId="24E82E2E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Минимальные расстояния от границы земельного участка:</w:t>
      </w:r>
    </w:p>
    <w:p w14:paraId="7A4064D0" w14:textId="77777777" w:rsidR="00475DB0" w:rsidRPr="00923472" w:rsidRDefault="00475DB0" w:rsidP="00A93EED">
      <w:pPr>
        <w:widowControl w:val="0"/>
        <w:numPr>
          <w:ilvl w:val="1"/>
          <w:numId w:val="47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до стены жилого дома - </w:t>
      </w:r>
      <w:smartTag w:uri="urn:schemas-microsoft-com:office:smarttags" w:element="metricconverter">
        <w:smartTagPr>
          <w:attr w:name="ProductID" w:val="3 метра"/>
        </w:smartTagPr>
        <w:r w:rsidRPr="00923472">
          <w:t>3 метра</w:t>
        </w:r>
      </w:smartTag>
      <w:r w:rsidRPr="00923472">
        <w:t>;</w:t>
      </w:r>
    </w:p>
    <w:p w14:paraId="1368720E" w14:textId="77777777" w:rsidR="00475DB0" w:rsidRPr="00923472" w:rsidRDefault="00475DB0" w:rsidP="00A93EED">
      <w:pPr>
        <w:widowControl w:val="0"/>
        <w:numPr>
          <w:ilvl w:val="1"/>
          <w:numId w:val="47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до зданий и сооружений общего пользования – </w:t>
      </w:r>
      <w:smartTag w:uri="urn:schemas-microsoft-com:office:smarttags" w:element="metricconverter">
        <w:smartTagPr>
          <w:attr w:name="ProductID" w:val="4 метра"/>
        </w:smartTagPr>
        <w:r w:rsidRPr="00923472">
          <w:t>4 метра</w:t>
        </w:r>
      </w:smartTag>
      <w:r w:rsidRPr="00923472">
        <w:t>;</w:t>
      </w:r>
    </w:p>
    <w:p w14:paraId="28EC4B8B" w14:textId="77777777" w:rsidR="00475DB0" w:rsidRPr="00923472" w:rsidRDefault="00475DB0" w:rsidP="00A93EED">
      <w:pPr>
        <w:widowControl w:val="0"/>
        <w:numPr>
          <w:ilvl w:val="1"/>
          <w:numId w:val="47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до хозяйственных построек - </w:t>
      </w:r>
      <w:smartTag w:uri="urn:schemas-microsoft-com:office:smarttags" w:element="metricconverter">
        <w:smartTagPr>
          <w:attr w:name="ProductID" w:val="1 метр"/>
        </w:smartTagPr>
        <w:r w:rsidRPr="00923472">
          <w:t>1 метр</w:t>
        </w:r>
      </w:smartTag>
      <w:r w:rsidRPr="00923472">
        <w:t>.</w:t>
      </w:r>
    </w:p>
    <w:p w14:paraId="0C1ADFC7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lastRenderedPageBreak/>
        <w:t>Минимальные расстояния от жилых строений, в том числе некапитальных:</w:t>
      </w:r>
    </w:p>
    <w:p w14:paraId="7E078552" w14:textId="77777777" w:rsidR="00475DB0" w:rsidRPr="00923472" w:rsidRDefault="00475DB0" w:rsidP="00A93EED">
      <w:pPr>
        <w:widowControl w:val="0"/>
        <w:numPr>
          <w:ilvl w:val="1"/>
          <w:numId w:val="46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до красной линии улиц – </w:t>
      </w:r>
      <w:smartTag w:uri="urn:schemas-microsoft-com:office:smarttags" w:element="metricconverter">
        <w:smartTagPr>
          <w:attr w:name="ProductID" w:val="5 м"/>
        </w:smartTagPr>
        <w:r w:rsidRPr="00923472">
          <w:t>5 м</w:t>
        </w:r>
      </w:smartTag>
      <w:r w:rsidRPr="00923472">
        <w:t>.;</w:t>
      </w:r>
    </w:p>
    <w:p w14:paraId="01928531" w14:textId="77777777" w:rsidR="00475DB0" w:rsidRPr="00923472" w:rsidRDefault="00475DB0" w:rsidP="00A93EED">
      <w:pPr>
        <w:widowControl w:val="0"/>
        <w:numPr>
          <w:ilvl w:val="1"/>
          <w:numId w:val="46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до красной линии проездов – </w:t>
      </w:r>
      <w:smartTag w:uri="urn:schemas-microsoft-com:office:smarttags" w:element="metricconverter">
        <w:smartTagPr>
          <w:attr w:name="ProductID" w:val="3 м"/>
        </w:smartTagPr>
        <w:r w:rsidRPr="00923472">
          <w:t>3 м</w:t>
        </w:r>
      </w:smartTag>
      <w:r w:rsidRPr="00923472">
        <w:t>.</w:t>
      </w:r>
    </w:p>
    <w:p w14:paraId="6D0C5994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Минимальные расстояния от хозяйственных строений и сооружений до красных линий улиц и проездов – </w:t>
      </w:r>
      <w:smartTag w:uri="urn:schemas-microsoft-com:office:smarttags" w:element="metricconverter">
        <w:smartTagPr>
          <w:attr w:name="ProductID" w:val="5 м"/>
        </w:smartTagPr>
        <w:r w:rsidRPr="00923472">
          <w:t>5 м</w:t>
        </w:r>
      </w:smartTag>
      <w:r w:rsidRPr="00923472">
        <w:t>.</w:t>
      </w:r>
    </w:p>
    <w:p w14:paraId="0DD56620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Максимальная площадь объектов розничной торговли, складов-магазинов – </w:t>
      </w:r>
      <w:smartTag w:uri="urn:schemas-microsoft-com:office:smarttags" w:element="metricconverter">
        <w:smartTagPr>
          <w:attr w:name="ProductID" w:val="100 м2"/>
        </w:smartTagPr>
        <w:r w:rsidRPr="00923472">
          <w:t>100 м</w:t>
        </w:r>
        <w:r w:rsidRPr="00923472">
          <w:rPr>
            <w:vertAlign w:val="superscript"/>
          </w:rPr>
          <w:t>2</w:t>
        </w:r>
      </w:smartTag>
      <w:r w:rsidRPr="00923472">
        <w:t>.</w:t>
      </w:r>
    </w:p>
    <w:p w14:paraId="4EBB9318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Требования к ограждению дачных участков:</w:t>
      </w:r>
    </w:p>
    <w:p w14:paraId="0D06E5C6" w14:textId="77777777" w:rsidR="00475DB0" w:rsidRPr="00923472" w:rsidRDefault="00475DB0" w:rsidP="00A93EED">
      <w:pPr>
        <w:widowControl w:val="0"/>
        <w:numPr>
          <w:ilvl w:val="1"/>
          <w:numId w:val="48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максимальная высота ограждения дачного участка – 1,8 метра;</w:t>
      </w:r>
    </w:p>
    <w:p w14:paraId="5CA99F8A" w14:textId="77777777" w:rsidR="00475DB0" w:rsidRPr="00923472" w:rsidRDefault="00475DB0" w:rsidP="00A93EED">
      <w:pPr>
        <w:widowControl w:val="0"/>
        <w:numPr>
          <w:ilvl w:val="1"/>
          <w:numId w:val="48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ограждения с целью минимального затенения территории соседних участков должны быть сетчатые или решетчатые;</w:t>
      </w:r>
    </w:p>
    <w:p w14:paraId="725A5D54" w14:textId="77777777" w:rsidR="00475DB0" w:rsidRPr="00923472" w:rsidRDefault="00475DB0" w:rsidP="00A93EED">
      <w:pPr>
        <w:widowControl w:val="0"/>
        <w:numPr>
          <w:ilvl w:val="1"/>
          <w:numId w:val="48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минимальная </w:t>
      </w:r>
      <w:proofErr w:type="spellStart"/>
      <w:r w:rsidRPr="00923472">
        <w:t>светопрозрачность</w:t>
      </w:r>
      <w:proofErr w:type="spellEnd"/>
      <w:r w:rsidRPr="00923472">
        <w:t xml:space="preserve"> – 50%.</w:t>
      </w:r>
    </w:p>
    <w:p w14:paraId="0FBB4473" w14:textId="77777777" w:rsidR="00475DB0" w:rsidRPr="00923472" w:rsidRDefault="00475DB0" w:rsidP="00A93EED">
      <w:pPr>
        <w:widowControl w:val="0"/>
        <w:numPr>
          <w:ilvl w:val="0"/>
          <w:numId w:val="44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Нормативы организации и застройки территории садоводческого, огороднического или дачного некоммерческого объединения устанавливают органы местного самоуправления в порядке, установленном законодательством, с учетом их природных, социально-демографических, национальных и иных особенностей. </w:t>
      </w:r>
    </w:p>
    <w:p w14:paraId="1E3D96AB" w14:textId="77777777" w:rsidR="00475DB0" w:rsidRPr="00923472" w:rsidRDefault="00475DB0" w:rsidP="00A93EED">
      <w:pPr>
        <w:numPr>
          <w:ilvl w:val="0"/>
          <w:numId w:val="44"/>
        </w:numPr>
        <w:suppressAutoHyphens/>
        <w:snapToGrid w:val="0"/>
        <w:jc w:val="both"/>
      </w:pPr>
      <w:r w:rsidRPr="00923472"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3BC9DC03" w14:textId="77777777" w:rsidR="00475DB0" w:rsidRPr="00923472" w:rsidRDefault="00475DB0" w:rsidP="00A93EED">
      <w:pPr>
        <w:numPr>
          <w:ilvl w:val="0"/>
          <w:numId w:val="44"/>
        </w:numPr>
        <w:suppressAutoHyphens/>
        <w:snapToGrid w:val="0"/>
        <w:jc w:val="both"/>
      </w:pPr>
      <w:r w:rsidRPr="00923472">
        <w:t xml:space="preserve">максимальный процент застройки  в границах земельного участка не подлежит установлению. </w:t>
      </w:r>
    </w:p>
    <w:p w14:paraId="4A0A3A47" w14:textId="77777777" w:rsidR="00475DB0" w:rsidRPr="00923472" w:rsidRDefault="00475DB0" w:rsidP="00A93EED">
      <w:pPr>
        <w:widowControl w:val="0"/>
        <w:numPr>
          <w:ilvl w:val="0"/>
          <w:numId w:val="43"/>
        </w:numPr>
        <w:tabs>
          <w:tab w:val="clear" w:pos="3960"/>
          <w:tab w:val="num" w:pos="0"/>
          <w:tab w:val="left" w:pos="180"/>
          <w:tab w:val="left" w:pos="360"/>
          <w:tab w:val="left" w:pos="720"/>
          <w:tab w:val="left" w:pos="1080"/>
          <w:tab w:val="num" w:pos="2880"/>
          <w:tab w:val="num" w:pos="3420"/>
        </w:tabs>
        <w:overflowPunct w:val="0"/>
        <w:adjustRightInd w:val="0"/>
        <w:ind w:left="0" w:firstLine="720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СХ-1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  <w:bookmarkEnd w:id="27"/>
      <w:bookmarkEnd w:id="28"/>
      <w:bookmarkEnd w:id="29"/>
    </w:p>
    <w:p w14:paraId="056A91CF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30" w:name="_Toc49434015"/>
      <w:r w:rsidRPr="00923472">
        <w:rPr>
          <w:lang w:val="ru-RU"/>
        </w:rPr>
        <w:t>Статья  29.8. Зона территорий сельскохозяйственного использования (СХ-2)</w:t>
      </w:r>
      <w:bookmarkEnd w:id="30"/>
    </w:p>
    <w:p w14:paraId="646867C5" w14:textId="77777777" w:rsidR="00475DB0" w:rsidRPr="00923472" w:rsidRDefault="00475DB0" w:rsidP="00475DB0">
      <w:pPr>
        <w:widowControl w:val="0"/>
        <w:numPr>
          <w:ilvl w:val="0"/>
          <w:numId w:val="2"/>
        </w:numPr>
        <w:tabs>
          <w:tab w:val="clear" w:pos="3960"/>
          <w:tab w:val="left" w:pos="180"/>
          <w:tab w:val="left" w:pos="1080"/>
          <w:tab w:val="num" w:pos="342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6"/>
        <w:gridCol w:w="2626"/>
        <w:gridCol w:w="3315"/>
      </w:tblGrid>
      <w:tr w:rsidR="00475DB0" w:rsidRPr="00923472" w14:paraId="0F17D186" w14:textId="77777777" w:rsidTr="00E87746">
        <w:trPr>
          <w:trHeight w:val="686"/>
          <w:tblHeader/>
        </w:trPr>
        <w:tc>
          <w:tcPr>
            <w:tcW w:w="1862" w:type="pct"/>
          </w:tcPr>
          <w:p w14:paraId="1461EBE7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разрешённого</w:t>
            </w:r>
          </w:p>
          <w:p w14:paraId="0BA3AFA6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387" w:type="pct"/>
          </w:tcPr>
          <w:p w14:paraId="219625A9" w14:textId="77777777" w:rsidR="00475DB0" w:rsidRPr="00923472" w:rsidRDefault="00475DB0" w:rsidP="00E87746">
            <w:pPr>
              <w:jc w:val="center"/>
            </w:pPr>
            <w:r w:rsidRPr="00923472">
              <w:t>Условно разрешённые</w:t>
            </w:r>
          </w:p>
          <w:p w14:paraId="182F7A45" w14:textId="77777777" w:rsidR="00475DB0" w:rsidRPr="00923472" w:rsidRDefault="00475DB0" w:rsidP="00E87746">
            <w:pPr>
              <w:jc w:val="center"/>
            </w:pPr>
            <w:r w:rsidRPr="00923472">
              <w:t xml:space="preserve">виды использования </w:t>
            </w:r>
          </w:p>
        </w:tc>
        <w:tc>
          <w:tcPr>
            <w:tcW w:w="1751" w:type="pct"/>
          </w:tcPr>
          <w:p w14:paraId="7072738B" w14:textId="77777777" w:rsidR="00475DB0" w:rsidRPr="00923472" w:rsidRDefault="00475DB0" w:rsidP="00E87746">
            <w:pPr>
              <w:jc w:val="center"/>
            </w:pPr>
            <w:r w:rsidRPr="00923472">
              <w:t xml:space="preserve">Вспомогательные виды </w:t>
            </w:r>
          </w:p>
          <w:p w14:paraId="71C78A76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49B01B7A" w14:textId="77777777" w:rsidTr="00E87746">
        <w:trPr>
          <w:trHeight w:val="709"/>
        </w:trPr>
        <w:tc>
          <w:tcPr>
            <w:tcW w:w="1862" w:type="pct"/>
          </w:tcPr>
          <w:p w14:paraId="1FCDB083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Выпас сельскохозяйственных животных (1.20);</w:t>
            </w:r>
          </w:p>
          <w:p w14:paraId="30F95939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Сенокошение (1.19);</w:t>
            </w:r>
          </w:p>
          <w:p w14:paraId="68E0AC0F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Сельскохозяйственное использование (1.0);</w:t>
            </w:r>
          </w:p>
          <w:p w14:paraId="0E3598D0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Хранение и переработка сельскохозяйственной продукции (1.15);</w:t>
            </w:r>
          </w:p>
          <w:p w14:paraId="3934237A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Ведение личного подсобного хозяйства на полевых участках (1.16)</w:t>
            </w:r>
          </w:p>
          <w:p w14:paraId="2041D6D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Обеспечение сельскохозяйственного производства (1.18)</w:t>
            </w:r>
          </w:p>
          <w:p w14:paraId="18DBAF94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Коммунальное обслуживание (3.1)</w:t>
            </w:r>
          </w:p>
        </w:tc>
        <w:tc>
          <w:tcPr>
            <w:tcW w:w="1387" w:type="pct"/>
          </w:tcPr>
          <w:p w14:paraId="3EEB8074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Связь (6.8);</w:t>
            </w:r>
          </w:p>
          <w:p w14:paraId="6BABCB1D" w14:textId="7398CCE8" w:rsidR="00475DB0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Для индивидуального жилищного строительства (2.1);</w:t>
            </w:r>
          </w:p>
          <w:p w14:paraId="47F9D9BD" w14:textId="5723126F" w:rsidR="005E4E95" w:rsidRPr="00923472" w:rsidRDefault="005E4E95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>
              <w:t>Историко-культурная деятельность (9.3)</w:t>
            </w:r>
          </w:p>
          <w:p w14:paraId="38C205E7" w14:textId="77777777" w:rsidR="00475DB0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923472">
              <w:rPr>
                <w:lang w:eastAsia="ru-RU"/>
              </w:rPr>
              <w:t>Ведение садоводства (13.2)</w:t>
            </w:r>
            <w:r w:rsidRPr="00923472">
              <w:t xml:space="preserve"> </w:t>
            </w:r>
          </w:p>
          <w:p w14:paraId="389C03BB" w14:textId="06693B0D" w:rsidR="00AB7C8F" w:rsidRPr="00923472" w:rsidRDefault="00AB7C8F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AB7C8F">
              <w:t>Ритуальная деятельность (12.1)</w:t>
            </w:r>
          </w:p>
        </w:tc>
        <w:tc>
          <w:tcPr>
            <w:tcW w:w="1751" w:type="pct"/>
          </w:tcPr>
          <w:p w14:paraId="544801DC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923472">
              <w:t xml:space="preserve">Хозяйственные строения и </w:t>
            </w:r>
            <w:r w:rsidRPr="00923472">
              <w:rPr>
                <w:lang w:eastAsia="ru-RU"/>
              </w:rPr>
              <w:t>сооружения (сараи, туалеты, бани и т. п.);</w:t>
            </w:r>
          </w:p>
          <w:p w14:paraId="697C4876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rPr>
                <w:lang w:eastAsia="ru-RU"/>
              </w:rPr>
              <w:t>Здания и сооружения для хранения средств</w:t>
            </w:r>
            <w:r w:rsidRPr="00923472">
              <w:t xml:space="preserve"> пожаротушения;</w:t>
            </w:r>
          </w:p>
          <w:p w14:paraId="5FF4B42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rPr>
                <w:lang w:eastAsia="ru-RU"/>
              </w:rPr>
              <w:t>Водоёмы</w:t>
            </w:r>
          </w:p>
        </w:tc>
      </w:tr>
    </w:tbl>
    <w:p w14:paraId="041AF2F6" w14:textId="77777777" w:rsidR="00475DB0" w:rsidRPr="00923472" w:rsidRDefault="00475DB0" w:rsidP="00475DB0">
      <w:pPr>
        <w:widowControl w:val="0"/>
        <w:numPr>
          <w:ilvl w:val="0"/>
          <w:numId w:val="2"/>
        </w:numPr>
        <w:tabs>
          <w:tab w:val="clear" w:pos="3960"/>
          <w:tab w:val="num" w:pos="0"/>
          <w:tab w:val="left" w:pos="180"/>
          <w:tab w:val="left" w:pos="360"/>
          <w:tab w:val="left" w:pos="720"/>
          <w:tab w:val="left" w:pos="1080"/>
          <w:tab w:val="num" w:pos="2880"/>
          <w:tab w:val="num" w:pos="3420"/>
        </w:tabs>
        <w:overflowPunct w:val="0"/>
        <w:adjustRightInd w:val="0"/>
        <w:ind w:left="0" w:firstLine="720"/>
        <w:jc w:val="both"/>
      </w:pPr>
      <w:r w:rsidRPr="00923472">
        <w:t>Предельные минимальные и (или) максимальные размеры земельных участков не подлежат установлению.</w:t>
      </w:r>
    </w:p>
    <w:p w14:paraId="18E78077" w14:textId="77777777" w:rsidR="00475DB0" w:rsidRPr="00923472" w:rsidRDefault="00475DB0" w:rsidP="00475DB0">
      <w:pPr>
        <w:jc w:val="both"/>
      </w:pPr>
      <w:r w:rsidRPr="00923472">
        <w:t xml:space="preserve">         3. предельная высота зданий, сооружений, строений, предельное количество этажей не подлежат установлению.</w:t>
      </w:r>
    </w:p>
    <w:p w14:paraId="04381872" w14:textId="77777777" w:rsidR="00475DB0" w:rsidRPr="00923472" w:rsidRDefault="00475DB0" w:rsidP="00475DB0">
      <w:pPr>
        <w:ind w:firstLine="709"/>
        <w:jc w:val="both"/>
      </w:pPr>
      <w:r w:rsidRPr="00923472">
        <w:lastRenderedPageBreak/>
        <w:t>4.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770E7E44" w14:textId="77777777" w:rsidR="00475DB0" w:rsidRPr="00923472" w:rsidRDefault="00475DB0" w:rsidP="00475DB0">
      <w:pPr>
        <w:ind w:firstLine="709"/>
        <w:jc w:val="both"/>
      </w:pPr>
      <w:r w:rsidRPr="00923472">
        <w:t>5. максимальный процент застройки  в границах земельного участка не подлежит установлению.</w:t>
      </w:r>
    </w:p>
    <w:p w14:paraId="020EE108" w14:textId="77777777" w:rsidR="00475DB0" w:rsidRPr="00923472" w:rsidRDefault="00475DB0" w:rsidP="00475DB0">
      <w:pPr>
        <w:widowControl w:val="0"/>
        <w:numPr>
          <w:ilvl w:val="0"/>
          <w:numId w:val="2"/>
        </w:numPr>
        <w:tabs>
          <w:tab w:val="clear" w:pos="3960"/>
          <w:tab w:val="num" w:pos="0"/>
          <w:tab w:val="left" w:pos="180"/>
          <w:tab w:val="left" w:pos="360"/>
          <w:tab w:val="left" w:pos="720"/>
          <w:tab w:val="left" w:pos="1080"/>
          <w:tab w:val="num" w:pos="2880"/>
          <w:tab w:val="num" w:pos="3420"/>
        </w:tabs>
        <w:overflowPunct w:val="0"/>
        <w:adjustRightInd w:val="0"/>
        <w:ind w:left="0" w:firstLine="720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СХ-2 и расположенных в границах зон с особыми условиями использования территории, устанавливаются в соответствии со статьями 31-39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</w:p>
    <w:p w14:paraId="0FDB99CB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31" w:name="_Toc49434016"/>
      <w:r w:rsidRPr="00923472">
        <w:rPr>
          <w:lang w:val="ru-RU"/>
        </w:rPr>
        <w:t>Статья 29.9. Зона кладбищ (СН)</w:t>
      </w:r>
      <w:bookmarkEnd w:id="31"/>
    </w:p>
    <w:p w14:paraId="76A7C8D4" w14:textId="77777777" w:rsidR="00475DB0" w:rsidRPr="00923472" w:rsidRDefault="00475DB0" w:rsidP="00475DB0">
      <w:pPr>
        <w:widowControl w:val="0"/>
        <w:numPr>
          <w:ilvl w:val="0"/>
          <w:numId w:val="24"/>
        </w:numPr>
        <w:tabs>
          <w:tab w:val="num" w:pos="0"/>
          <w:tab w:val="left" w:pos="180"/>
          <w:tab w:val="left" w:pos="1080"/>
          <w:tab w:val="left" w:pos="270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3270"/>
        <w:gridCol w:w="2782"/>
      </w:tblGrid>
      <w:tr w:rsidR="00475DB0" w:rsidRPr="00923472" w14:paraId="4F88BE5A" w14:textId="77777777" w:rsidTr="00E87746">
        <w:trPr>
          <w:trHeight w:val="792"/>
          <w:tblHeader/>
        </w:trPr>
        <w:tc>
          <w:tcPr>
            <w:tcW w:w="1802" w:type="pct"/>
          </w:tcPr>
          <w:p w14:paraId="1DD053D2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разрешенного</w:t>
            </w:r>
          </w:p>
          <w:p w14:paraId="5C2C5ADB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728" w:type="pct"/>
          </w:tcPr>
          <w:p w14:paraId="2CA66CE9" w14:textId="77777777" w:rsidR="00475DB0" w:rsidRPr="00923472" w:rsidRDefault="00475DB0" w:rsidP="00E87746">
            <w:pPr>
              <w:jc w:val="center"/>
            </w:pPr>
            <w:r w:rsidRPr="00923472">
              <w:t>Условно разрешенные</w:t>
            </w:r>
          </w:p>
          <w:p w14:paraId="07ACE8F6" w14:textId="77777777" w:rsidR="00475DB0" w:rsidRPr="00923472" w:rsidRDefault="00475DB0" w:rsidP="00E87746">
            <w:pPr>
              <w:jc w:val="center"/>
            </w:pPr>
            <w:r w:rsidRPr="00923472">
              <w:t>виды использования</w:t>
            </w:r>
          </w:p>
        </w:tc>
        <w:tc>
          <w:tcPr>
            <w:tcW w:w="1470" w:type="pct"/>
          </w:tcPr>
          <w:p w14:paraId="0F71CF55" w14:textId="77777777" w:rsidR="00475DB0" w:rsidRPr="00923472" w:rsidRDefault="00475DB0" w:rsidP="00E87746">
            <w:pPr>
              <w:jc w:val="center"/>
            </w:pPr>
            <w:r w:rsidRPr="00923472">
              <w:t xml:space="preserve">Вспомогательные виды </w:t>
            </w:r>
          </w:p>
          <w:p w14:paraId="1C2B9891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20196539" w14:textId="77777777" w:rsidTr="00E87746">
        <w:trPr>
          <w:trHeight w:val="1255"/>
        </w:trPr>
        <w:tc>
          <w:tcPr>
            <w:tcW w:w="1802" w:type="pct"/>
          </w:tcPr>
          <w:p w14:paraId="4BFB6E11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Ритуальная деятельность (12.1);</w:t>
            </w:r>
          </w:p>
          <w:p w14:paraId="0112EFF5" w14:textId="77777777" w:rsidR="00475DB0" w:rsidRDefault="00475DB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Осуществление религиозных обрядов (3.7.1)</w:t>
            </w:r>
          </w:p>
          <w:p w14:paraId="07BA672F" w14:textId="5896200F" w:rsidR="002E5E10" w:rsidRPr="00923472" w:rsidRDefault="002E5E10" w:rsidP="00475DB0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923472">
              <w:t>Коммунальное обслуживание (3.1)</w:t>
            </w:r>
          </w:p>
        </w:tc>
        <w:tc>
          <w:tcPr>
            <w:tcW w:w="1728" w:type="pct"/>
          </w:tcPr>
          <w:p w14:paraId="151523DC" w14:textId="1CC0074D" w:rsidR="00475DB0" w:rsidRPr="00923472" w:rsidRDefault="005E4E95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5E4E95">
              <w:rPr>
                <w:lang w:eastAsia="ru-RU"/>
              </w:rPr>
              <w:t>Историко-культурная деятельность (9.3)</w:t>
            </w:r>
          </w:p>
        </w:tc>
        <w:tc>
          <w:tcPr>
            <w:tcW w:w="1470" w:type="pct"/>
          </w:tcPr>
          <w:p w14:paraId="670D61B9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Зелёные насаждения;</w:t>
            </w:r>
          </w:p>
          <w:p w14:paraId="076AD5E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Малые архитектурные формы;</w:t>
            </w:r>
          </w:p>
          <w:p w14:paraId="289C63F2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Элементы благоустройства;</w:t>
            </w:r>
          </w:p>
          <w:p w14:paraId="12B305C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Скульптурные композиции;</w:t>
            </w:r>
          </w:p>
          <w:p w14:paraId="78F11BA6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 xml:space="preserve">Парковки для временного хранения автомобильного транспорта </w:t>
            </w:r>
          </w:p>
          <w:p w14:paraId="54BE9B4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Временные объекты розничной торговли;</w:t>
            </w:r>
          </w:p>
          <w:p w14:paraId="2F57C2E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Распределительные пункты;</w:t>
            </w:r>
          </w:p>
          <w:p w14:paraId="54DC8556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Тепловые сети;</w:t>
            </w:r>
          </w:p>
          <w:p w14:paraId="2AF40C49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 xml:space="preserve">Линии электропередачи; </w:t>
            </w:r>
          </w:p>
          <w:p w14:paraId="6F88106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Сети водоснабжения и водоотведения;</w:t>
            </w:r>
          </w:p>
          <w:p w14:paraId="51EA2EFC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Остановочные пункты общественного транспорта</w:t>
            </w:r>
          </w:p>
        </w:tc>
      </w:tr>
    </w:tbl>
    <w:p w14:paraId="094CEFDC" w14:textId="77777777" w:rsidR="00475DB0" w:rsidRPr="00923472" w:rsidRDefault="00475DB0" w:rsidP="00475DB0">
      <w:pPr>
        <w:widowControl w:val="0"/>
        <w:numPr>
          <w:ilvl w:val="0"/>
          <w:numId w:val="24"/>
        </w:numPr>
        <w:tabs>
          <w:tab w:val="num" w:pos="0"/>
          <w:tab w:val="left" w:pos="180"/>
          <w:tab w:val="left" w:pos="1080"/>
          <w:tab w:val="left" w:pos="2700"/>
        </w:tabs>
        <w:overflowPunct w:val="0"/>
        <w:adjustRightInd w:val="0"/>
        <w:ind w:left="0" w:firstLine="720"/>
        <w:jc w:val="both"/>
      </w:pPr>
      <w:r w:rsidRPr="00923472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679A8E94" w14:textId="77777777" w:rsidR="00475DB0" w:rsidRPr="00923472" w:rsidRDefault="00475DB0" w:rsidP="00475DB0">
      <w:pPr>
        <w:widowControl w:val="0"/>
        <w:numPr>
          <w:ilvl w:val="0"/>
          <w:numId w:val="25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Минимальное расстояние до красной линии от границы участка кладбища традиционного захоронения - </w:t>
      </w:r>
      <w:smartTag w:uri="urn:schemas-microsoft-com:office:smarttags" w:element="metricconverter">
        <w:smartTagPr>
          <w:attr w:name="ProductID" w:val="6 метров"/>
        </w:smartTagPr>
        <w:r w:rsidRPr="00923472">
          <w:t>6 метров</w:t>
        </w:r>
      </w:smartTag>
      <w:r w:rsidRPr="00923472">
        <w:t>.</w:t>
      </w:r>
    </w:p>
    <w:p w14:paraId="2F5CC4CB" w14:textId="77777777" w:rsidR="00475DB0" w:rsidRPr="00923472" w:rsidRDefault="00475DB0" w:rsidP="00475DB0">
      <w:pPr>
        <w:widowControl w:val="0"/>
        <w:numPr>
          <w:ilvl w:val="0"/>
          <w:numId w:val="25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Порядок использования территории определяется  с учетом требований государственных градостроительных нормативов и правил, специальных нормативов (ФЗ от 12.01.1996 г. № 8 – ФЗ «О погребении и похоронном деле», СанПиН 2.1.1279-03).</w:t>
      </w:r>
    </w:p>
    <w:p w14:paraId="14F67159" w14:textId="77777777" w:rsidR="00475DB0" w:rsidRPr="00923472" w:rsidRDefault="00475DB0" w:rsidP="00475DB0">
      <w:pPr>
        <w:numPr>
          <w:ilvl w:val="0"/>
          <w:numId w:val="25"/>
        </w:numPr>
        <w:suppressAutoHyphens/>
        <w:snapToGrid w:val="0"/>
        <w:jc w:val="both"/>
      </w:pPr>
      <w:r w:rsidRPr="00923472">
        <w:t>предельная высота зданий, сооружений, строений, предельное количество этажей не подлежат установлению.</w:t>
      </w:r>
    </w:p>
    <w:p w14:paraId="4D670F64" w14:textId="77777777" w:rsidR="00475DB0" w:rsidRPr="00923472" w:rsidRDefault="00475DB0" w:rsidP="00475DB0">
      <w:pPr>
        <w:widowControl w:val="0"/>
        <w:numPr>
          <w:ilvl w:val="0"/>
          <w:numId w:val="25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05C641AE" w14:textId="77777777" w:rsidR="00475DB0" w:rsidRPr="00923472" w:rsidRDefault="00475DB0" w:rsidP="00475DB0">
      <w:pPr>
        <w:numPr>
          <w:ilvl w:val="0"/>
          <w:numId w:val="25"/>
        </w:numPr>
        <w:suppressAutoHyphens/>
        <w:snapToGrid w:val="0"/>
        <w:jc w:val="both"/>
      </w:pPr>
      <w:r w:rsidRPr="00923472">
        <w:lastRenderedPageBreak/>
        <w:t>максимальный процент застройки  в границах земельного участка не подлежит установлению.</w:t>
      </w:r>
    </w:p>
    <w:p w14:paraId="21D2553A" w14:textId="77777777" w:rsidR="00475DB0" w:rsidRPr="00923472" w:rsidRDefault="00475DB0" w:rsidP="00475DB0">
      <w:pPr>
        <w:widowControl w:val="0"/>
        <w:numPr>
          <w:ilvl w:val="0"/>
          <w:numId w:val="24"/>
        </w:numPr>
        <w:tabs>
          <w:tab w:val="num" w:pos="0"/>
          <w:tab w:val="left" w:pos="180"/>
          <w:tab w:val="left" w:pos="2700"/>
          <w:tab w:val="num" w:pos="2880"/>
        </w:tabs>
        <w:overflowPunct w:val="0"/>
        <w:adjustRightInd w:val="0"/>
        <w:ind w:left="0" w:firstLine="720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СН и расположенных в границах зон с особыми условиями использования территории, устанавливаются в соответствии со статьями 31-39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</w:p>
    <w:p w14:paraId="1D1C6192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32" w:name="_Toc49434017"/>
      <w:r w:rsidRPr="00923472">
        <w:rPr>
          <w:lang w:val="ru-RU"/>
        </w:rPr>
        <w:t>Статья 29.10. Зона земель сельскохозяйственного назначения (ЗС)</w:t>
      </w:r>
      <w:bookmarkEnd w:id="32"/>
    </w:p>
    <w:p w14:paraId="64D7ED29" w14:textId="77777777" w:rsidR="00475DB0" w:rsidRPr="00923472" w:rsidRDefault="00475DB0" w:rsidP="00475DB0">
      <w:pPr>
        <w:widowControl w:val="0"/>
        <w:numPr>
          <w:ilvl w:val="0"/>
          <w:numId w:val="26"/>
        </w:numPr>
        <w:tabs>
          <w:tab w:val="left" w:pos="1080"/>
          <w:tab w:val="left" w:pos="1260"/>
        </w:tabs>
        <w:overflowPunct w:val="0"/>
        <w:adjustRightInd w:val="0"/>
        <w:ind w:left="0" w:firstLine="720"/>
        <w:jc w:val="both"/>
        <w:rPr>
          <w:lang w:eastAsia="en-US"/>
        </w:rPr>
      </w:pPr>
      <w:r w:rsidRPr="00923472">
        <w:t>Виды разрешённого использования земельных участков и объектов капитального строительства: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9"/>
        <w:gridCol w:w="2547"/>
        <w:gridCol w:w="2977"/>
      </w:tblGrid>
      <w:tr w:rsidR="00475DB0" w:rsidRPr="00923472" w14:paraId="50E45A02" w14:textId="77777777" w:rsidTr="00E87746">
        <w:trPr>
          <w:trHeight w:val="686"/>
          <w:tblHeader/>
        </w:trPr>
        <w:tc>
          <w:tcPr>
            <w:tcW w:w="2081" w:type="pct"/>
            <w:tcBorders>
              <w:bottom w:val="single" w:sz="4" w:space="0" w:color="auto"/>
            </w:tcBorders>
          </w:tcPr>
          <w:p w14:paraId="4AB236E7" w14:textId="77777777" w:rsidR="00475DB0" w:rsidRPr="00923472" w:rsidRDefault="00475DB0" w:rsidP="00E87746">
            <w:pPr>
              <w:jc w:val="center"/>
            </w:pPr>
            <w:r w:rsidRPr="00923472">
              <w:t>Основные виды разрешённого</w:t>
            </w:r>
          </w:p>
          <w:p w14:paraId="31F1232C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  <w:tc>
          <w:tcPr>
            <w:tcW w:w="1346" w:type="pct"/>
            <w:tcBorders>
              <w:bottom w:val="single" w:sz="4" w:space="0" w:color="auto"/>
            </w:tcBorders>
          </w:tcPr>
          <w:p w14:paraId="0ADF0E01" w14:textId="77777777" w:rsidR="00475DB0" w:rsidRPr="00923472" w:rsidRDefault="00475DB0" w:rsidP="00E87746">
            <w:pPr>
              <w:jc w:val="center"/>
            </w:pPr>
            <w:r w:rsidRPr="00923472">
              <w:t>Условно разрешённые</w:t>
            </w:r>
          </w:p>
          <w:p w14:paraId="2A28E6A0" w14:textId="77777777" w:rsidR="00475DB0" w:rsidRPr="00923472" w:rsidRDefault="00475DB0" w:rsidP="00E87746">
            <w:pPr>
              <w:jc w:val="center"/>
            </w:pPr>
            <w:r w:rsidRPr="00923472">
              <w:t>виды использования</w:t>
            </w:r>
          </w:p>
        </w:tc>
        <w:tc>
          <w:tcPr>
            <w:tcW w:w="1573" w:type="pct"/>
            <w:tcBorders>
              <w:bottom w:val="single" w:sz="4" w:space="0" w:color="auto"/>
            </w:tcBorders>
          </w:tcPr>
          <w:p w14:paraId="7E244CAE" w14:textId="77777777" w:rsidR="00475DB0" w:rsidRPr="00923472" w:rsidRDefault="00475DB0" w:rsidP="00E87746">
            <w:pPr>
              <w:jc w:val="center"/>
            </w:pPr>
            <w:r w:rsidRPr="00923472">
              <w:t xml:space="preserve">Вспомогательные виды </w:t>
            </w:r>
          </w:p>
          <w:p w14:paraId="519EB721" w14:textId="77777777" w:rsidR="00475DB0" w:rsidRPr="00923472" w:rsidRDefault="00475DB0" w:rsidP="00E87746">
            <w:pPr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0347DEDE" w14:textId="77777777" w:rsidTr="00E87746">
        <w:trPr>
          <w:trHeight w:val="169"/>
        </w:trPr>
        <w:tc>
          <w:tcPr>
            <w:tcW w:w="2081" w:type="pct"/>
            <w:tcBorders>
              <w:bottom w:val="single" w:sz="4" w:space="0" w:color="auto"/>
            </w:tcBorders>
          </w:tcPr>
          <w:p w14:paraId="635DE394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Ведение личного подсобного хозяйства на полевых участках (1.16);</w:t>
            </w:r>
          </w:p>
          <w:p w14:paraId="23F0915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Ведение огородничества (13.1);</w:t>
            </w:r>
          </w:p>
          <w:p w14:paraId="5F0471A6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Ведение садоводства (13.2);</w:t>
            </w:r>
          </w:p>
          <w:p w14:paraId="4888CC3D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Животноводство (1.7);</w:t>
            </w:r>
          </w:p>
          <w:p w14:paraId="43101F52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Сенокошение (1.19);</w:t>
            </w:r>
          </w:p>
          <w:p w14:paraId="5C8E5A7D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Сельскохозяйственное использование (1.0);</w:t>
            </w:r>
          </w:p>
          <w:p w14:paraId="5C32551C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Выращивание зерновых и иных сельскохозяйственных культур (1.2);</w:t>
            </w:r>
          </w:p>
          <w:p w14:paraId="11F7FC00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Научное обеспечение сельского хозяйства (1.14);</w:t>
            </w:r>
          </w:p>
          <w:p w14:paraId="73D6FA60" w14:textId="77777777" w:rsidR="00475DB0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 xml:space="preserve">Хранение и переработка сельскохозяйственной продукции (1.15) </w:t>
            </w:r>
          </w:p>
          <w:p w14:paraId="718B43E5" w14:textId="19502C3D" w:rsidR="002E5E10" w:rsidRPr="00923472" w:rsidRDefault="002E5E1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t>Коммунальное обслуживание (3.1)</w:t>
            </w:r>
          </w:p>
        </w:tc>
        <w:tc>
          <w:tcPr>
            <w:tcW w:w="1346" w:type="pct"/>
            <w:tcBorders>
              <w:bottom w:val="single" w:sz="4" w:space="0" w:color="auto"/>
            </w:tcBorders>
          </w:tcPr>
          <w:p w14:paraId="625CD2E4" w14:textId="23B50BF7" w:rsidR="005E4E95" w:rsidRDefault="005E4E95" w:rsidP="00E87746">
            <w:pPr>
              <w:tabs>
                <w:tab w:val="left" w:pos="1980"/>
              </w:tabs>
            </w:pPr>
            <w:r>
              <w:t xml:space="preserve">- </w:t>
            </w:r>
            <w:r w:rsidRPr="005E4E95">
              <w:t>Историко-культурная деятельность (9.3)</w:t>
            </w:r>
          </w:p>
          <w:p w14:paraId="06B8955E" w14:textId="66983DF6" w:rsidR="00475DB0" w:rsidRPr="00923472" w:rsidRDefault="005E4E95" w:rsidP="00E87746">
            <w:pPr>
              <w:tabs>
                <w:tab w:val="left" w:pos="1980"/>
              </w:tabs>
            </w:pPr>
            <w:r>
              <w:t xml:space="preserve">- </w:t>
            </w:r>
            <w:r w:rsidR="00AB7C8F" w:rsidRPr="00AB7C8F">
              <w:t>Ритуальная деятельность (12.1)</w:t>
            </w:r>
          </w:p>
        </w:tc>
        <w:tc>
          <w:tcPr>
            <w:tcW w:w="1573" w:type="pct"/>
            <w:tcBorders>
              <w:bottom w:val="single" w:sz="4" w:space="0" w:color="auto"/>
            </w:tcBorders>
          </w:tcPr>
          <w:p w14:paraId="7246DD49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Детские площадки и площадки для отдыха;</w:t>
            </w:r>
          </w:p>
          <w:p w14:paraId="23A424D2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Хозяйственные площадки;</w:t>
            </w:r>
          </w:p>
          <w:p w14:paraId="6B2543F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Складские здания и площадки;</w:t>
            </w:r>
          </w:p>
          <w:p w14:paraId="0FAD0CA3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Объекты, технологически связанные с основным видом разрешённого использования;</w:t>
            </w:r>
          </w:p>
          <w:p w14:paraId="7CCA7BCA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Водные объекты;</w:t>
            </w:r>
          </w:p>
          <w:p w14:paraId="7EFBE585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Защитные насаждения, предназначенные для обеспечения защиты земель от воздействия негативных (вредных) природных, антропогенных и техногенных явлений;</w:t>
            </w:r>
          </w:p>
          <w:p w14:paraId="20A12A50" w14:textId="77777777" w:rsidR="00475DB0" w:rsidRPr="00923472" w:rsidRDefault="00475DB0" w:rsidP="00E87746">
            <w:pPr>
              <w:pStyle w:val="21"/>
              <w:tabs>
                <w:tab w:val="left" w:pos="300"/>
                <w:tab w:val="num" w:pos="2340"/>
              </w:tabs>
            </w:pPr>
            <w:r w:rsidRPr="00923472">
              <w:t xml:space="preserve">     Земельные участки для  строительства и эксплуатации объектов: </w:t>
            </w:r>
          </w:p>
          <w:p w14:paraId="61E0F070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923472">
              <w:rPr>
                <w:lang w:eastAsia="ru-RU"/>
              </w:rPr>
              <w:t>Хозяйственные постройки (хранение дров, инструмента, компоста);</w:t>
            </w:r>
          </w:p>
          <w:p w14:paraId="0D74ED6E" w14:textId="77777777" w:rsidR="00475DB0" w:rsidRPr="00923472" w:rsidRDefault="00475DB0" w:rsidP="00E87746">
            <w:pPr>
              <w:pStyle w:val="21"/>
              <w:tabs>
                <w:tab w:val="left" w:pos="300"/>
                <w:tab w:val="num" w:pos="2340"/>
              </w:tabs>
            </w:pPr>
            <w:r w:rsidRPr="00923472">
              <w:rPr>
                <w:lang w:eastAsia="ru-RU"/>
              </w:rPr>
              <w:t>- Внутрихозяйственные дороги и инженерные коммуникации.</w:t>
            </w:r>
          </w:p>
          <w:p w14:paraId="59C54849" w14:textId="77777777" w:rsidR="00475DB0" w:rsidRPr="00923472" w:rsidRDefault="00475DB0" w:rsidP="00E87746">
            <w:pPr>
              <w:pStyle w:val="21"/>
              <w:tabs>
                <w:tab w:val="left" w:pos="300"/>
                <w:tab w:val="num" w:pos="2340"/>
              </w:tabs>
            </w:pPr>
            <w:r w:rsidRPr="00923472">
              <w:rPr>
                <w:lang w:eastAsia="ru-RU"/>
              </w:rPr>
              <w:t>- Локальные канализационные очистные сооружения;</w:t>
            </w:r>
          </w:p>
          <w:p w14:paraId="0073029F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923472">
              <w:rPr>
                <w:lang w:eastAsia="ru-RU"/>
              </w:rPr>
              <w:t>Локальные очистные сооружения поверхностного стока;</w:t>
            </w:r>
          </w:p>
          <w:p w14:paraId="57384907" w14:textId="77777777" w:rsidR="00475DB0" w:rsidRPr="00923472" w:rsidRDefault="00475DB0" w:rsidP="00475DB0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923472">
              <w:t xml:space="preserve">Водопроводные станции (водозаборные и очистные сооружения) и подстанции (насосные  станции с резервуарами </w:t>
            </w:r>
            <w:r w:rsidRPr="00923472">
              <w:lastRenderedPageBreak/>
              <w:t>чистой воды), водозаборные скважины;</w:t>
            </w:r>
          </w:p>
          <w:p w14:paraId="25568563" w14:textId="77777777" w:rsidR="00475DB0" w:rsidRPr="00923472" w:rsidRDefault="00475DB0" w:rsidP="00E87746">
            <w:pPr>
              <w:pStyle w:val="21"/>
              <w:tabs>
                <w:tab w:val="left" w:pos="300"/>
                <w:tab w:val="num" w:pos="2340"/>
              </w:tabs>
              <w:rPr>
                <w:lang w:eastAsia="ru-RU"/>
              </w:rPr>
            </w:pPr>
            <w:r w:rsidRPr="00923472">
              <w:t xml:space="preserve">- </w:t>
            </w:r>
            <w:proofErr w:type="spellStart"/>
            <w:r w:rsidRPr="00923472">
              <w:t>Повысительные</w:t>
            </w:r>
            <w:proofErr w:type="spellEnd"/>
            <w:r w:rsidRPr="00923472">
              <w:t xml:space="preserve"> водопроводные насосные станции, водонапорные башни.</w:t>
            </w:r>
          </w:p>
        </w:tc>
      </w:tr>
    </w:tbl>
    <w:p w14:paraId="773D8B17" w14:textId="77777777" w:rsidR="00475DB0" w:rsidRPr="00923472" w:rsidRDefault="00475DB0" w:rsidP="00475DB0">
      <w:pPr>
        <w:widowControl w:val="0"/>
        <w:tabs>
          <w:tab w:val="left" w:pos="1080"/>
          <w:tab w:val="left" w:pos="1260"/>
        </w:tabs>
        <w:overflowPunct w:val="0"/>
        <w:adjustRightInd w:val="0"/>
        <w:jc w:val="both"/>
      </w:pPr>
    </w:p>
    <w:p w14:paraId="0F0DE427" w14:textId="77777777" w:rsidR="00475DB0" w:rsidRPr="00923472" w:rsidRDefault="00475DB0" w:rsidP="00475DB0">
      <w:pPr>
        <w:widowControl w:val="0"/>
        <w:numPr>
          <w:ilvl w:val="0"/>
          <w:numId w:val="26"/>
        </w:numPr>
        <w:tabs>
          <w:tab w:val="clear" w:pos="72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22F65ADA" w14:textId="77777777" w:rsidR="00475DB0" w:rsidRPr="00923472" w:rsidRDefault="00475DB0" w:rsidP="00475DB0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Минимальные размеры образуемых новых земельных участков из земель сельскохозяйственного назначения установлены в размере </w:t>
      </w:r>
      <w:smartTag w:uri="urn:schemas-microsoft-com:office:smarttags" w:element="metricconverter">
        <w:smartTagPr>
          <w:attr w:name="ProductID" w:val="2 га"/>
        </w:smartTagPr>
        <w:r w:rsidRPr="00923472">
          <w:t>2 га</w:t>
        </w:r>
      </w:smartTag>
      <w:r w:rsidRPr="00923472">
        <w:t>.</w:t>
      </w:r>
    </w:p>
    <w:p w14:paraId="600816E3" w14:textId="77777777" w:rsidR="00475DB0" w:rsidRPr="00923472" w:rsidRDefault="00475DB0" w:rsidP="00475DB0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Максимальная удалённость садоводств от границы населённого пункта до ближайшей границы садоводства – </w:t>
      </w:r>
      <w:smartTag w:uri="urn:schemas-microsoft-com:office:smarttags" w:element="metricconverter">
        <w:smartTagPr>
          <w:attr w:name="ProductID" w:val="500 метров"/>
        </w:smartTagPr>
        <w:r w:rsidRPr="00923472">
          <w:t>500 метров</w:t>
        </w:r>
      </w:smartTag>
      <w:r w:rsidRPr="00923472">
        <w:t>.</w:t>
      </w:r>
    </w:p>
    <w:p w14:paraId="3162FD6C" w14:textId="77777777" w:rsidR="00475DB0" w:rsidRPr="00923472" w:rsidRDefault="00475DB0" w:rsidP="00475DB0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Минимальные размеры земельных участков, предоставляемых граждан в собственность из находящихся в муниципальной собственности земель для ведения личного подсобного хозяйства – </w:t>
      </w:r>
      <w:smartTag w:uri="urn:schemas-microsoft-com:office:smarttags" w:element="metricconverter">
        <w:smartTagPr>
          <w:attr w:name="ProductID" w:val="0,03 га"/>
        </w:smartTagPr>
        <w:r w:rsidRPr="00923472">
          <w:t>0,03 га</w:t>
        </w:r>
      </w:smartTag>
      <w:r w:rsidRPr="00923472">
        <w:t>.</w:t>
      </w:r>
    </w:p>
    <w:p w14:paraId="3DA0F4D9" w14:textId="77777777" w:rsidR="00475DB0" w:rsidRPr="00923472" w:rsidRDefault="00475DB0" w:rsidP="00475DB0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 xml:space="preserve">Максимальные размеры земельных участков, предоставляемых граждан в собственность из находящихся в муниципальной собственности земель для ведения личного подсобного хозяйства – </w:t>
      </w:r>
      <w:smartTag w:uri="urn:schemas-microsoft-com:office:smarttags" w:element="metricconverter">
        <w:smartTagPr>
          <w:attr w:name="ProductID" w:val="2 га"/>
        </w:smartTagPr>
        <w:r w:rsidRPr="00923472">
          <w:t>2 га</w:t>
        </w:r>
      </w:smartTag>
      <w:r w:rsidRPr="00923472">
        <w:t>.</w:t>
      </w:r>
    </w:p>
    <w:p w14:paraId="62DDEFCA" w14:textId="77777777" w:rsidR="00475DB0" w:rsidRPr="00923472" w:rsidRDefault="00475DB0" w:rsidP="00475DB0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Иные параметры устанавливаются нормативами градостроительного проектирования Псковской области, иным региональным и федеральным законодательством об обороте земель сельскохозяйственного назначения.</w:t>
      </w:r>
    </w:p>
    <w:p w14:paraId="7744F2BE" w14:textId="77777777" w:rsidR="00475DB0" w:rsidRPr="00923472" w:rsidRDefault="00475DB0" w:rsidP="00475DB0">
      <w:pPr>
        <w:numPr>
          <w:ilvl w:val="0"/>
          <w:numId w:val="39"/>
        </w:numPr>
        <w:suppressAutoHyphens/>
        <w:snapToGrid w:val="0"/>
        <w:jc w:val="both"/>
      </w:pPr>
      <w:r w:rsidRPr="00923472">
        <w:t>предельная высота зданий, сооружений, строений, предельное количество этажей не подлежат установлению.</w:t>
      </w:r>
    </w:p>
    <w:p w14:paraId="2B21657A" w14:textId="77777777" w:rsidR="00475DB0" w:rsidRPr="00923472" w:rsidRDefault="00475DB0" w:rsidP="00475DB0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3B3EB5F0" w14:textId="77777777" w:rsidR="00475DB0" w:rsidRPr="00923472" w:rsidRDefault="00475DB0" w:rsidP="00475DB0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923472">
        <w:t>максимальный процент застройки  в границах земельного участка не подлежит установлению.</w:t>
      </w:r>
    </w:p>
    <w:p w14:paraId="6FD69000" w14:textId="77777777" w:rsidR="00475DB0" w:rsidRPr="00923472" w:rsidRDefault="00475DB0" w:rsidP="00475DB0">
      <w:pPr>
        <w:widowControl w:val="0"/>
        <w:numPr>
          <w:ilvl w:val="0"/>
          <w:numId w:val="26"/>
        </w:numPr>
        <w:tabs>
          <w:tab w:val="clear" w:pos="72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ЗС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</w:p>
    <w:p w14:paraId="155F4BB6" w14:textId="77777777" w:rsidR="00475DB0" w:rsidRPr="00923472" w:rsidRDefault="00475DB0" w:rsidP="00475DB0">
      <w:pPr>
        <w:rPr>
          <w:lang w:eastAsia="en-US"/>
        </w:rPr>
      </w:pPr>
    </w:p>
    <w:p w14:paraId="03E83467" w14:textId="77777777" w:rsidR="00475DB0" w:rsidRPr="00923472" w:rsidRDefault="00475DB0" w:rsidP="00475DB0">
      <w:pPr>
        <w:pStyle w:val="3"/>
        <w:keepLines w:val="0"/>
        <w:widowControl w:val="0"/>
        <w:numPr>
          <w:ilvl w:val="2"/>
          <w:numId w:val="40"/>
        </w:numPr>
        <w:tabs>
          <w:tab w:val="left" w:pos="0"/>
        </w:tabs>
        <w:suppressAutoHyphens/>
        <w:spacing w:before="360" w:after="60" w:line="240" w:lineRule="auto"/>
        <w:rPr>
          <w:i/>
          <w:iCs/>
          <w:lang w:val="ru-RU"/>
        </w:rPr>
      </w:pPr>
      <w:bookmarkStart w:id="33" w:name="_Toc49434018"/>
      <w:r w:rsidRPr="00923472">
        <w:rPr>
          <w:lang w:val="ru-RU"/>
        </w:rPr>
        <w:t>Статья 29.11. Зона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(ЗП)</w:t>
      </w:r>
      <w:bookmarkEnd w:id="33"/>
    </w:p>
    <w:p w14:paraId="7E2EF821" w14:textId="77777777" w:rsidR="00475DB0" w:rsidRPr="00923472" w:rsidRDefault="00475DB0" w:rsidP="00475DB0">
      <w:pPr>
        <w:widowControl w:val="0"/>
        <w:numPr>
          <w:ilvl w:val="0"/>
          <w:numId w:val="29"/>
        </w:numPr>
        <w:tabs>
          <w:tab w:val="clear" w:pos="720"/>
          <w:tab w:val="num" w:pos="180"/>
          <w:tab w:val="left" w:pos="1260"/>
        </w:tabs>
        <w:overflowPunct w:val="0"/>
        <w:adjustRightInd w:val="0"/>
        <w:ind w:left="0" w:firstLine="720"/>
        <w:jc w:val="both"/>
      </w:pPr>
      <w:r w:rsidRPr="00923472">
        <w:t>Виды разрешённого использования земельных участков и объектов капитального строительства:</w:t>
      </w:r>
      <w:r w:rsidRPr="00923472">
        <w:tab/>
      </w:r>
    </w:p>
    <w:tbl>
      <w:tblPr>
        <w:tblW w:w="5000" w:type="pct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5298"/>
        <w:gridCol w:w="2296"/>
        <w:gridCol w:w="2120"/>
      </w:tblGrid>
      <w:tr w:rsidR="00475DB0" w:rsidRPr="00923472" w14:paraId="6263719D" w14:textId="77777777" w:rsidTr="00E87746">
        <w:trPr>
          <w:trHeight w:val="711"/>
          <w:tblHeader/>
        </w:trPr>
        <w:tc>
          <w:tcPr>
            <w:tcW w:w="2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AF20A57" w14:textId="77777777" w:rsidR="00475DB0" w:rsidRPr="00923472" w:rsidRDefault="00475DB0" w:rsidP="00E87746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923472">
              <w:t>Основные виды разрешенного</w:t>
            </w:r>
          </w:p>
          <w:p w14:paraId="62838B4A" w14:textId="77777777" w:rsidR="00475DB0" w:rsidRPr="00923472" w:rsidRDefault="00475DB0" w:rsidP="00E87746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923472">
              <w:t>использования</w:t>
            </w:r>
          </w:p>
        </w:tc>
        <w:tc>
          <w:tcPr>
            <w:tcW w:w="1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B836E12" w14:textId="77777777" w:rsidR="00475DB0" w:rsidRPr="00923472" w:rsidRDefault="00475DB0" w:rsidP="00E87746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923472">
              <w:t>Условно разрешенные</w:t>
            </w:r>
          </w:p>
          <w:p w14:paraId="2C22A0BA" w14:textId="77777777" w:rsidR="00475DB0" w:rsidRPr="00923472" w:rsidRDefault="00475DB0" w:rsidP="00E87746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923472">
              <w:t>виды использования</w:t>
            </w:r>
          </w:p>
        </w:tc>
        <w:tc>
          <w:tcPr>
            <w:tcW w:w="10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CC088" w14:textId="77777777" w:rsidR="00475DB0" w:rsidRPr="00923472" w:rsidRDefault="00475DB0" w:rsidP="00E87746">
            <w:pPr>
              <w:tabs>
                <w:tab w:val="num" w:pos="-180"/>
                <w:tab w:val="num" w:pos="180"/>
                <w:tab w:val="left" w:pos="1260"/>
              </w:tabs>
              <w:ind w:right="-180"/>
              <w:jc w:val="center"/>
            </w:pPr>
            <w:r w:rsidRPr="00923472">
              <w:t>Вспомогательные виды</w:t>
            </w:r>
          </w:p>
          <w:p w14:paraId="17F30DC1" w14:textId="77777777" w:rsidR="00475DB0" w:rsidRPr="00923472" w:rsidRDefault="00475DB0" w:rsidP="00E87746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923472">
              <w:t>использования</w:t>
            </w:r>
          </w:p>
        </w:tc>
      </w:tr>
      <w:tr w:rsidR="00475DB0" w:rsidRPr="00923472" w14:paraId="6962FC91" w14:textId="77777777" w:rsidTr="00E87746">
        <w:trPr>
          <w:trHeight w:val="376"/>
        </w:trPr>
        <w:tc>
          <w:tcPr>
            <w:tcW w:w="2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C0A7F56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Тяжелая промышленность (6.2);</w:t>
            </w:r>
          </w:p>
          <w:p w14:paraId="59C3BDEA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Легкая промышленность (6.3);</w:t>
            </w:r>
          </w:p>
          <w:p w14:paraId="45599246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Фармацевтическая промышленность (6.3.1);</w:t>
            </w:r>
          </w:p>
          <w:p w14:paraId="184D6039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Пищевая промышленность (6.4);</w:t>
            </w:r>
          </w:p>
          <w:p w14:paraId="6B71278C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Нефтехимическая промышленность (6.5);</w:t>
            </w:r>
          </w:p>
          <w:p w14:paraId="6F071294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lastRenderedPageBreak/>
              <w:t>Строительная промышленность (6.6);</w:t>
            </w:r>
          </w:p>
          <w:p w14:paraId="7D60A72E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Энергетика (6.7);</w:t>
            </w:r>
          </w:p>
          <w:p w14:paraId="7FFA93CE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Атомная энергетика (6.7.1);</w:t>
            </w:r>
          </w:p>
          <w:p w14:paraId="4B054F07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Обеспечение космической деятельности (6.10);</w:t>
            </w:r>
          </w:p>
          <w:p w14:paraId="25B5AFDD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Транспорт (7.0);</w:t>
            </w:r>
          </w:p>
          <w:p w14:paraId="46286F7A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Железнодорожный транспорт (7.1);</w:t>
            </w:r>
          </w:p>
          <w:p w14:paraId="18496C05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Автомобильный транспорт (7.2);</w:t>
            </w:r>
          </w:p>
          <w:p w14:paraId="53C1C758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Размещение автомобильных дорог (7.2.1);</w:t>
            </w:r>
          </w:p>
          <w:p w14:paraId="4C095867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Водный транспорт (7.3);</w:t>
            </w:r>
          </w:p>
          <w:p w14:paraId="1D9154AA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Воздушный транспорт (7.4);</w:t>
            </w:r>
          </w:p>
          <w:p w14:paraId="6B69D127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Внеуличный транспорт (7.6);</w:t>
            </w:r>
          </w:p>
          <w:p w14:paraId="5589A560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Объекты дорожного сервиса (4.9.1);</w:t>
            </w:r>
          </w:p>
          <w:p w14:paraId="1C9A3668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Обеспечение вооруженных сил (8.1);</w:t>
            </w:r>
          </w:p>
          <w:p w14:paraId="63260826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Специальная деятельность (12.2);</w:t>
            </w:r>
          </w:p>
          <w:p w14:paraId="16CB56F5" w14:textId="77777777" w:rsidR="00475DB0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Ритуальная деятельность (12.1)</w:t>
            </w:r>
            <w:r w:rsidR="002E5E10">
              <w:t>;</w:t>
            </w:r>
          </w:p>
          <w:p w14:paraId="451387E0" w14:textId="11D3BAB1" w:rsidR="002E5E10" w:rsidRPr="00923472" w:rsidRDefault="002E5E1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Коммунальное обслуживание (3.1)</w:t>
            </w:r>
          </w:p>
        </w:tc>
        <w:tc>
          <w:tcPr>
            <w:tcW w:w="1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9506FB3" w14:textId="6E22C6CC" w:rsidR="00475DB0" w:rsidRPr="00923472" w:rsidRDefault="005E4E95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5E4E95">
              <w:lastRenderedPageBreak/>
              <w:t>Историко-культурная деятельность (9.3)</w:t>
            </w:r>
          </w:p>
        </w:tc>
        <w:tc>
          <w:tcPr>
            <w:tcW w:w="10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9D8E7" w14:textId="77777777" w:rsidR="00475DB0" w:rsidRPr="00923472" w:rsidRDefault="00475DB0" w:rsidP="00475DB0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923472">
              <w:t>Не установлены</w:t>
            </w:r>
          </w:p>
        </w:tc>
      </w:tr>
    </w:tbl>
    <w:p w14:paraId="15804109" w14:textId="77777777" w:rsidR="00475DB0" w:rsidRPr="00923472" w:rsidRDefault="00475DB0" w:rsidP="00475DB0">
      <w:pPr>
        <w:widowControl w:val="0"/>
        <w:numPr>
          <w:ilvl w:val="0"/>
          <w:numId w:val="29"/>
        </w:numPr>
        <w:tabs>
          <w:tab w:val="clear" w:pos="720"/>
          <w:tab w:val="num" w:pos="180"/>
          <w:tab w:val="left" w:pos="1260"/>
        </w:tabs>
        <w:overflowPunct w:val="0"/>
        <w:adjustRightInd w:val="0"/>
        <w:ind w:left="0" w:firstLine="720"/>
        <w:jc w:val="both"/>
      </w:pPr>
      <w:r w:rsidRPr="00923472">
        <w:lastRenderedPageBreak/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744BC17F" w14:textId="77777777" w:rsidR="00475DB0" w:rsidRPr="00923472" w:rsidRDefault="00475DB0" w:rsidP="00475DB0">
      <w:pPr>
        <w:widowControl w:val="0"/>
        <w:numPr>
          <w:ilvl w:val="0"/>
          <w:numId w:val="28"/>
        </w:numPr>
        <w:tabs>
          <w:tab w:val="num" w:pos="180"/>
          <w:tab w:val="left" w:pos="1080"/>
          <w:tab w:val="left" w:pos="1260"/>
          <w:tab w:val="num" w:pos="1440"/>
        </w:tabs>
        <w:overflowPunct w:val="0"/>
        <w:adjustRightInd w:val="0"/>
        <w:ind w:left="0" w:firstLine="720"/>
        <w:jc w:val="both"/>
      </w:pPr>
      <w:r w:rsidRPr="00923472">
        <w:t>Размеры земельных участков, предоставляемых для обеспечения деятельности организаций и (или) эксплуатации объектов промышленности, определяются в соответствии с утвержденными в установленном порядке нормами или проектно-технической документацией. Предельные минимальные и (или) максимальные размеры земельных участков не подлежат установлению.</w:t>
      </w:r>
    </w:p>
    <w:p w14:paraId="194B0D11" w14:textId="77777777" w:rsidR="00475DB0" w:rsidRPr="00923472" w:rsidRDefault="00E87746" w:rsidP="00475DB0">
      <w:pPr>
        <w:widowControl w:val="0"/>
        <w:numPr>
          <w:ilvl w:val="0"/>
          <w:numId w:val="28"/>
        </w:numPr>
        <w:tabs>
          <w:tab w:val="num" w:pos="180"/>
          <w:tab w:val="left" w:pos="1080"/>
          <w:tab w:val="left" w:pos="1260"/>
          <w:tab w:val="num" w:pos="1440"/>
        </w:tabs>
        <w:overflowPunct w:val="0"/>
        <w:adjustRightInd w:val="0"/>
        <w:ind w:left="0" w:firstLine="720"/>
        <w:jc w:val="both"/>
      </w:pPr>
      <w:hyperlink r:id="rId11" w:tooltip="Постановление Правительства РФ от 11.08.2003 N 486 &quot;Об утверждении Правил определения размеров земельных участков для размещения воздушных линий электропередачи и опор линий связи, обслуживающих электрические сети&quot;" w:history="1">
        <w:r w:rsidR="00475DB0" w:rsidRPr="00923472">
          <w:t>Правила</w:t>
        </w:r>
      </w:hyperlink>
      <w:r w:rsidR="00475DB0" w:rsidRPr="00923472">
        <w:t xml:space="preserve"> определения размеров земельных участков для размещения воздушных линий электропередачи и опор линий связи, обслуживающих электрические сети, устанавливаются Правительством Российской Федерации.</w:t>
      </w:r>
    </w:p>
    <w:p w14:paraId="6F40F640" w14:textId="77777777" w:rsidR="00475DB0" w:rsidRPr="00923472" w:rsidRDefault="00475DB0" w:rsidP="00475DB0">
      <w:pPr>
        <w:widowControl w:val="0"/>
        <w:numPr>
          <w:ilvl w:val="0"/>
          <w:numId w:val="28"/>
        </w:numPr>
        <w:tabs>
          <w:tab w:val="num" w:pos="180"/>
          <w:tab w:val="left" w:pos="1080"/>
          <w:tab w:val="left" w:pos="1260"/>
          <w:tab w:val="num" w:pos="1440"/>
        </w:tabs>
        <w:overflowPunct w:val="0"/>
        <w:adjustRightInd w:val="0"/>
        <w:ind w:left="0" w:firstLine="720"/>
        <w:jc w:val="both"/>
      </w:pPr>
      <w:r w:rsidRPr="00923472">
        <w:t xml:space="preserve">Нормы отвода земельных полос, размеры земельных участков, необходимых для обеспечения защиты и охраны Государственной границы Российской Федерации, порядок их использования, включая особенности хозяйственной, промысловой и иной деятельности, определяются законодательством Российской Федерации. </w:t>
      </w:r>
    </w:p>
    <w:p w14:paraId="2A33F47B" w14:textId="77777777" w:rsidR="00475DB0" w:rsidRPr="00923472" w:rsidRDefault="00475DB0" w:rsidP="00475DB0">
      <w:pPr>
        <w:widowControl w:val="0"/>
        <w:tabs>
          <w:tab w:val="left" w:pos="1080"/>
          <w:tab w:val="left" w:pos="1260"/>
          <w:tab w:val="num" w:pos="1440"/>
        </w:tabs>
        <w:overflowPunct w:val="0"/>
        <w:adjustRightInd w:val="0"/>
        <w:jc w:val="both"/>
      </w:pPr>
      <w:r w:rsidRPr="00923472"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2636D6A5" w14:textId="77777777" w:rsidR="00475DB0" w:rsidRPr="00923472" w:rsidRDefault="00475DB0" w:rsidP="00475DB0">
      <w:pPr>
        <w:ind w:firstLine="709"/>
        <w:jc w:val="both"/>
      </w:pPr>
      <w:r w:rsidRPr="00923472">
        <w:t>4) предельная высота зданий, сооружений, строений, предельное количество этажей не подлежат установлению.</w:t>
      </w:r>
    </w:p>
    <w:p w14:paraId="20D5481E" w14:textId="77777777" w:rsidR="00475DB0" w:rsidRPr="00923472" w:rsidRDefault="00475DB0" w:rsidP="00475DB0">
      <w:pPr>
        <w:ind w:firstLine="709"/>
        <w:jc w:val="both"/>
      </w:pPr>
      <w:r w:rsidRPr="00923472">
        <w:t>5) максимальный процент застройки  в границах земельного участка не подлежит установлению.</w:t>
      </w:r>
    </w:p>
    <w:p w14:paraId="313C6803" w14:textId="77777777" w:rsidR="00475DB0" w:rsidRPr="00923472" w:rsidRDefault="00475DB0" w:rsidP="00475DB0">
      <w:pPr>
        <w:widowControl w:val="0"/>
        <w:numPr>
          <w:ilvl w:val="0"/>
          <w:numId w:val="29"/>
        </w:numPr>
        <w:tabs>
          <w:tab w:val="clear" w:pos="720"/>
          <w:tab w:val="num" w:pos="180"/>
          <w:tab w:val="left" w:pos="1260"/>
        </w:tabs>
        <w:overflowPunct w:val="0"/>
        <w:adjustRightInd w:val="0"/>
        <w:ind w:left="0" w:firstLine="720"/>
        <w:jc w:val="both"/>
      </w:pPr>
      <w:r w:rsidRPr="00923472">
        <w:t>Ограничения использования земельных участков и объектов капитального строительства, находящихся в зоне ЗП и расположенных в границах зон с особыми условиями использования территории, устанавливаются в соответствии со статьями 31-39 настоящих Правил</w:t>
      </w:r>
      <w:r w:rsidRPr="00923472">
        <w:rPr>
          <w:bCs/>
        </w:rPr>
        <w:t xml:space="preserve"> застройки</w:t>
      </w:r>
      <w:r w:rsidRPr="00923472">
        <w:t>.</w:t>
      </w:r>
    </w:p>
    <w:p w14:paraId="5C7529A1" w14:textId="15CAEEC4" w:rsidR="00475DB0" w:rsidRPr="00923472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2536908C" w14:textId="39541F4E" w:rsidR="00475DB0" w:rsidRPr="00923472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6B41C202" w14:textId="54BCBC4A" w:rsidR="00475DB0" w:rsidRPr="00923472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67903C92" w14:textId="23709724" w:rsidR="00475DB0" w:rsidRPr="00923472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3162FB59" w14:textId="3D5152CF" w:rsidR="00475DB0" w:rsidRPr="00923472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73E2A1FE" w14:textId="586D8276" w:rsidR="00475DB0" w:rsidRPr="00923472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7C32C600" w14:textId="77777777" w:rsidR="00475DB0" w:rsidRPr="00923472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4A8E9D9C" w14:textId="77777777" w:rsidR="00F13907" w:rsidRDefault="00F13907" w:rsidP="00F13907">
      <w:pPr>
        <w:pStyle w:val="a7"/>
        <w:spacing w:before="9"/>
        <w:rPr>
          <w:sz w:val="2"/>
        </w:rPr>
      </w:pPr>
    </w:p>
    <w:bookmarkEnd w:id="0"/>
    <w:p w14:paraId="2663BC5E" w14:textId="280B41B9" w:rsidR="00EF2A81" w:rsidRPr="00AB7C8F" w:rsidRDefault="00E957C7" w:rsidP="00E957C7">
      <w:pPr>
        <w:tabs>
          <w:tab w:val="left" w:pos="6560"/>
        </w:tabs>
        <w:jc w:val="center"/>
      </w:pPr>
      <w:r w:rsidRPr="00AB7C8F">
        <w:t>П</w:t>
      </w:r>
      <w:r w:rsidR="00EF2A81" w:rsidRPr="00AB7C8F">
        <w:t>ояснительная записка</w:t>
      </w:r>
    </w:p>
    <w:p w14:paraId="2A3565C1" w14:textId="12F1CFB8" w:rsidR="00EF2A81" w:rsidRPr="00AB7C8F" w:rsidRDefault="00EF2A81" w:rsidP="00EF2A81">
      <w:pPr>
        <w:ind w:firstLine="708"/>
        <w:jc w:val="center"/>
      </w:pPr>
      <w:r w:rsidRPr="00AB7C8F">
        <w:t>к проект</w:t>
      </w:r>
      <w:r w:rsidR="00AB7C8F" w:rsidRPr="00AB7C8F">
        <w:t>ам</w:t>
      </w:r>
      <w:r w:rsidRPr="00AB7C8F">
        <w:t xml:space="preserve"> </w:t>
      </w:r>
      <w:bookmarkStart w:id="34" w:name="_Hlk93935900"/>
      <w:r w:rsidRPr="00AB7C8F">
        <w:t xml:space="preserve">решения Собрания депутатов </w:t>
      </w:r>
      <w:bookmarkStart w:id="35" w:name="_Hlk93935875"/>
      <w:r w:rsidRPr="00AB7C8F">
        <w:t>Островского района</w:t>
      </w:r>
      <w:bookmarkEnd w:id="34"/>
      <w:r w:rsidRPr="00AB7C8F">
        <w:t xml:space="preserve">: </w:t>
      </w:r>
      <w:bookmarkStart w:id="36" w:name="_Hlk93928518"/>
    </w:p>
    <w:p w14:paraId="79181E0D" w14:textId="7CDD587C" w:rsidR="00EF2A81" w:rsidRDefault="00EF2A81" w:rsidP="00AB7C8F">
      <w:pPr>
        <w:jc w:val="center"/>
      </w:pPr>
      <w:bookmarkStart w:id="37" w:name="_Hlk99521256"/>
      <w:bookmarkStart w:id="38" w:name="_Hlk99521511"/>
      <w:r w:rsidRPr="00AB7C8F">
        <w:t>«О внесении изменений в Правила землепользования и застройки сельского поселения «</w:t>
      </w:r>
      <w:bookmarkEnd w:id="36"/>
      <w:r w:rsidR="00AB7C8F">
        <w:t>Островская</w:t>
      </w:r>
      <w:r w:rsidRPr="00AB7C8F">
        <w:t xml:space="preserve"> волость» Островского района Псковской области»</w:t>
      </w:r>
    </w:p>
    <w:bookmarkEnd w:id="37"/>
    <w:p w14:paraId="52988D8C" w14:textId="004FC922" w:rsidR="00AB7C8F" w:rsidRPr="00AB7C8F" w:rsidRDefault="00AB7C8F" w:rsidP="00AB7C8F">
      <w:pPr>
        <w:jc w:val="center"/>
      </w:pPr>
      <w:r w:rsidRPr="00AB7C8F">
        <w:t>«О внесении изменений в Правила землепользования и застройки сельского поселения «</w:t>
      </w:r>
      <w:r w:rsidR="005E4E95">
        <w:t>Горайская</w:t>
      </w:r>
      <w:r w:rsidRPr="00AB7C8F">
        <w:t xml:space="preserve"> волость» Островского района Псковской области»</w:t>
      </w:r>
    </w:p>
    <w:bookmarkEnd w:id="35"/>
    <w:bookmarkEnd w:id="38"/>
    <w:p w14:paraId="292FAEEC" w14:textId="25566C3A" w:rsidR="00EF2A81" w:rsidRPr="00AB7C8F" w:rsidRDefault="00EF2A81" w:rsidP="00D73AC4">
      <w:pPr>
        <w:jc w:val="right"/>
      </w:pPr>
    </w:p>
    <w:p w14:paraId="7473FDCC" w14:textId="77777777" w:rsidR="006C220E" w:rsidRPr="006C220E" w:rsidRDefault="00EF2A81" w:rsidP="006C220E">
      <w:pPr>
        <w:ind w:firstLine="708"/>
        <w:jc w:val="both"/>
        <w:rPr>
          <w:kern w:val="2"/>
          <w:lang w:eastAsia="hi-IN" w:bidi="hi-IN"/>
        </w:rPr>
      </w:pPr>
      <w:r w:rsidRPr="00AB7C8F">
        <w:rPr>
          <w:kern w:val="2"/>
          <w:lang w:eastAsia="hi-IN" w:bidi="hi-IN"/>
        </w:rPr>
        <w:t xml:space="preserve">  На утверждение внос</w:t>
      </w:r>
      <w:r w:rsidR="006C220E">
        <w:rPr>
          <w:kern w:val="2"/>
          <w:lang w:eastAsia="hi-IN" w:bidi="hi-IN"/>
        </w:rPr>
        <w:t>я</w:t>
      </w:r>
      <w:r w:rsidRPr="00AB7C8F">
        <w:rPr>
          <w:kern w:val="2"/>
          <w:lang w:eastAsia="hi-IN" w:bidi="hi-IN"/>
        </w:rPr>
        <w:t>тся проект</w:t>
      </w:r>
      <w:r w:rsidR="006C220E">
        <w:rPr>
          <w:kern w:val="2"/>
          <w:lang w:eastAsia="hi-IN" w:bidi="hi-IN"/>
        </w:rPr>
        <w:t>ы</w:t>
      </w:r>
      <w:r w:rsidRPr="00AB7C8F">
        <w:rPr>
          <w:kern w:val="2"/>
          <w:lang w:eastAsia="hi-IN" w:bidi="hi-IN"/>
        </w:rPr>
        <w:t xml:space="preserve"> решения Собрания депутатов Островского района: </w:t>
      </w:r>
      <w:r w:rsidR="006C220E" w:rsidRPr="006C220E">
        <w:rPr>
          <w:kern w:val="2"/>
          <w:lang w:eastAsia="hi-IN" w:bidi="hi-IN"/>
        </w:rPr>
        <w:t>«О внесении изменений в Правила землепользования и застройки сельского поселения «Островская волость» Островского района Псковской области»</w:t>
      </w:r>
    </w:p>
    <w:p w14:paraId="5D0C0BC4" w14:textId="727D3AE5" w:rsidR="006C220E" w:rsidRDefault="006C220E" w:rsidP="006C220E">
      <w:pPr>
        <w:ind w:firstLine="708"/>
        <w:jc w:val="both"/>
        <w:rPr>
          <w:kern w:val="2"/>
          <w:lang w:eastAsia="hi-IN" w:bidi="hi-IN"/>
        </w:rPr>
      </w:pPr>
      <w:r w:rsidRPr="006C220E">
        <w:rPr>
          <w:kern w:val="2"/>
          <w:lang w:eastAsia="hi-IN" w:bidi="hi-IN"/>
        </w:rPr>
        <w:t>«О внесении изменений в Правила землепользования и застройки сельского поселения «</w:t>
      </w:r>
      <w:r w:rsidR="00023BAE">
        <w:rPr>
          <w:kern w:val="2"/>
          <w:lang w:eastAsia="hi-IN" w:bidi="hi-IN"/>
        </w:rPr>
        <w:t>Горайская</w:t>
      </w:r>
      <w:r w:rsidRPr="006C220E">
        <w:rPr>
          <w:kern w:val="2"/>
          <w:lang w:eastAsia="hi-IN" w:bidi="hi-IN"/>
        </w:rPr>
        <w:t xml:space="preserve"> волость» Островского района Псковской области»</w:t>
      </w:r>
    </w:p>
    <w:p w14:paraId="79160F7F" w14:textId="45F4D7EA" w:rsidR="00EF2A81" w:rsidRPr="00AB7C8F" w:rsidRDefault="00EF2A81" w:rsidP="006C220E">
      <w:pPr>
        <w:ind w:firstLine="708"/>
        <w:jc w:val="both"/>
        <w:rPr>
          <w:kern w:val="2"/>
          <w:lang w:eastAsia="hi-IN" w:bidi="hi-IN"/>
        </w:rPr>
      </w:pPr>
      <w:r w:rsidRPr="00AB7C8F">
        <w:t>В соответствии со статьями 31, 32, 33, п.1 части 3 статьи 8,1 Градостроительного кодекса Российской Федерации, Законом Псковской области от 26 декабря 2014 № 1469-ОЗ «О перераспределении полномочий между органами местного самоуправления муниципальных образований Псковской области и органами государственной власти Псковской области», в целях создания условий для устойчивого развития территории, планировки территории сельских поселений Островского района Псковской области, сохранения окружающей среды,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  <w:r w:rsidRPr="00AB7C8F">
        <w:rPr>
          <w:kern w:val="2"/>
          <w:lang w:eastAsia="hi-IN" w:bidi="hi-IN"/>
        </w:rPr>
        <w:t>.</w:t>
      </w:r>
    </w:p>
    <w:p w14:paraId="77791FF6" w14:textId="0DF151B0" w:rsidR="008849D7" w:rsidRPr="006C220E" w:rsidRDefault="002155CF" w:rsidP="002155CF">
      <w:pPr>
        <w:jc w:val="both"/>
        <w:rPr>
          <w:b/>
          <w:bCs/>
          <w:u w:val="single"/>
        </w:rPr>
      </w:pPr>
      <w:r w:rsidRPr="00AB7C8F">
        <w:tab/>
      </w:r>
      <w:bookmarkStart w:id="39" w:name="_Hlk93933418"/>
      <w:r w:rsidR="008849D7" w:rsidRPr="006C220E">
        <w:rPr>
          <w:b/>
          <w:bCs/>
          <w:u w:val="single"/>
        </w:rPr>
        <w:t>Изменение в правила землепользования и застройки сельского поселения «</w:t>
      </w:r>
      <w:r w:rsidR="006C220E">
        <w:rPr>
          <w:b/>
          <w:bCs/>
          <w:u w:val="single"/>
        </w:rPr>
        <w:t>Островская</w:t>
      </w:r>
      <w:r w:rsidR="008849D7" w:rsidRPr="006C220E">
        <w:rPr>
          <w:b/>
          <w:bCs/>
          <w:u w:val="single"/>
        </w:rPr>
        <w:t xml:space="preserve"> волость» Островского района Псковской области:</w:t>
      </w:r>
      <w:bookmarkEnd w:id="39"/>
    </w:p>
    <w:p w14:paraId="66110F7C" w14:textId="6ECB3A12" w:rsidR="00FE4D04" w:rsidRPr="00AB7C8F" w:rsidRDefault="00357535" w:rsidP="006C220E">
      <w:pPr>
        <w:ind w:firstLine="708"/>
        <w:jc w:val="both"/>
      </w:pPr>
      <w:r w:rsidRPr="00AB7C8F">
        <w:t xml:space="preserve">Дополнить </w:t>
      </w:r>
      <w:r w:rsidR="00FE4D04" w:rsidRPr="00AB7C8F">
        <w:t>Правила землепользования и застройки сельского поселения «</w:t>
      </w:r>
      <w:r w:rsidR="006C220E">
        <w:t>Островская</w:t>
      </w:r>
      <w:r w:rsidR="00FE4D04" w:rsidRPr="00AB7C8F">
        <w:t xml:space="preserve"> волость» Островского района Псковской области» в части изменения Градостроительных регламентов СП «</w:t>
      </w:r>
      <w:r w:rsidR="006C220E">
        <w:t>Островская</w:t>
      </w:r>
      <w:r w:rsidR="00FE4D04" w:rsidRPr="00AB7C8F">
        <w:t xml:space="preserve"> волость» Островского района Псковской области в части видов и параметров разрешенного использования земельных участков и объектов, а именно</w:t>
      </w:r>
      <w:r w:rsidR="006C220E">
        <w:t xml:space="preserve"> статьи </w:t>
      </w:r>
      <w:r w:rsidR="00C60CA2" w:rsidRPr="00C60CA2">
        <w:t>29.1, 29.2, 29.3, 29.4, 29.5, 29.6, 29.7, 29.8, 29.9</w:t>
      </w:r>
    </w:p>
    <w:p w14:paraId="378BE256" w14:textId="482DD6C0" w:rsidR="00FE4D04" w:rsidRPr="00AB7C8F" w:rsidRDefault="00FE4D04" w:rsidP="00FE4D04">
      <w:pPr>
        <w:ind w:firstLine="708"/>
        <w:jc w:val="both"/>
      </w:pPr>
      <w:r w:rsidRPr="00AB7C8F">
        <w:t>В раздел «Основные виды разрешенного использования» дополнить вид</w:t>
      </w:r>
      <w:r w:rsidR="00C60CA2">
        <w:t>ом</w:t>
      </w:r>
      <w:r w:rsidRPr="00AB7C8F">
        <w:t xml:space="preserve"> разрешенного использования «</w:t>
      </w:r>
      <w:r w:rsidR="00C60CA2" w:rsidRPr="00C60CA2">
        <w:t>Коммунальное обслуживание (3.1)</w:t>
      </w:r>
      <w:r w:rsidRPr="00AB7C8F">
        <w:t>»</w:t>
      </w:r>
    </w:p>
    <w:p w14:paraId="0AD70FAC" w14:textId="7587083F" w:rsidR="00EF2A81" w:rsidRDefault="00FE4D04" w:rsidP="00C60CA2">
      <w:pPr>
        <w:ind w:firstLine="708"/>
        <w:jc w:val="both"/>
      </w:pPr>
      <w:r w:rsidRPr="00AB7C8F">
        <w:t>В разделе «Условно разрешенные виды использования» дополнить виды разрешенного использования «</w:t>
      </w:r>
      <w:r w:rsidR="00C60CA2">
        <w:t>Историко-культурная деятельность (9.3); Ритуальная деятельность (12.1)</w:t>
      </w:r>
      <w:r w:rsidRPr="00AB7C8F">
        <w:t>»</w:t>
      </w:r>
      <w:r w:rsidR="00C60CA2">
        <w:t>.</w:t>
      </w:r>
    </w:p>
    <w:p w14:paraId="447D9587" w14:textId="5DC05C45" w:rsidR="00C60CA2" w:rsidRPr="006C220E" w:rsidRDefault="00C60CA2" w:rsidP="00C60CA2">
      <w:pPr>
        <w:ind w:firstLine="708"/>
        <w:jc w:val="both"/>
        <w:rPr>
          <w:b/>
          <w:bCs/>
          <w:u w:val="single"/>
        </w:rPr>
      </w:pPr>
      <w:r w:rsidRPr="006C220E">
        <w:rPr>
          <w:b/>
          <w:bCs/>
          <w:u w:val="single"/>
        </w:rPr>
        <w:t>Изменение в правила землепользования и застройки сельского поселения «</w:t>
      </w:r>
      <w:r>
        <w:rPr>
          <w:b/>
          <w:bCs/>
          <w:u w:val="single"/>
        </w:rPr>
        <w:t>Горайская</w:t>
      </w:r>
      <w:r w:rsidRPr="006C220E">
        <w:rPr>
          <w:b/>
          <w:bCs/>
          <w:u w:val="single"/>
        </w:rPr>
        <w:t xml:space="preserve"> волость» Островского района Псковской области:</w:t>
      </w:r>
    </w:p>
    <w:p w14:paraId="20DE43BF" w14:textId="56C35C52" w:rsidR="00C60CA2" w:rsidRPr="00AB7C8F" w:rsidRDefault="00C60CA2" w:rsidP="00C60CA2">
      <w:pPr>
        <w:ind w:firstLine="708"/>
        <w:jc w:val="both"/>
      </w:pPr>
      <w:r w:rsidRPr="00AB7C8F">
        <w:t>Дополнить Правила землепользования и застройки сельского поселения «</w:t>
      </w:r>
      <w:r>
        <w:t>Горайская</w:t>
      </w:r>
      <w:r w:rsidRPr="00AB7C8F">
        <w:t xml:space="preserve"> волость» Островского района Псковской области» в части изменения Градостроительных регламентов СП «</w:t>
      </w:r>
      <w:r>
        <w:t>Горайская</w:t>
      </w:r>
      <w:r w:rsidRPr="00AB7C8F">
        <w:t xml:space="preserve"> волость» Островского района Псковской области в части видов и параметров разрешенного использования земельных участков и объектов, а именно</w:t>
      </w:r>
      <w:r>
        <w:t xml:space="preserve"> статьи </w:t>
      </w:r>
      <w:r w:rsidRPr="00C60CA2">
        <w:t>29.1, 29.2, 29.3, 29.4, 29.5, 29.6, 29.7, 29.8, 29.9</w:t>
      </w:r>
      <w:r>
        <w:t>, 29.10, 29,11</w:t>
      </w:r>
    </w:p>
    <w:p w14:paraId="09D9B8DA" w14:textId="1B5D4626" w:rsidR="00C60CA2" w:rsidRPr="00AB7C8F" w:rsidRDefault="00C60CA2" w:rsidP="00C60CA2">
      <w:pPr>
        <w:ind w:firstLine="708"/>
        <w:jc w:val="both"/>
      </w:pPr>
      <w:r w:rsidRPr="00AB7C8F">
        <w:t>В раздел «Основные виды разрешенного использования» дополнить вид</w:t>
      </w:r>
      <w:r>
        <w:t>ом</w:t>
      </w:r>
      <w:r w:rsidRPr="00AB7C8F">
        <w:t xml:space="preserve"> разрешенного использования «</w:t>
      </w:r>
      <w:r w:rsidRPr="00C60CA2">
        <w:t>Коммунальное обслуживание (3.1)</w:t>
      </w:r>
      <w:r w:rsidRPr="00AB7C8F">
        <w:t>»</w:t>
      </w:r>
    </w:p>
    <w:p w14:paraId="00953B19" w14:textId="77777777" w:rsidR="00C60CA2" w:rsidRPr="00AB7C8F" w:rsidRDefault="00C60CA2" w:rsidP="00C60CA2">
      <w:pPr>
        <w:ind w:firstLine="708"/>
        <w:jc w:val="both"/>
      </w:pPr>
      <w:r w:rsidRPr="00AB7C8F">
        <w:t>В разделе «Условно разрешенные виды использования» дополнить виды разрешенного использования «</w:t>
      </w:r>
      <w:r>
        <w:t>Историко-культурная деятельность (9.3); Ритуальная деятельность (12.1)</w:t>
      </w:r>
      <w:r w:rsidRPr="00AB7C8F">
        <w:t>»</w:t>
      </w:r>
    </w:p>
    <w:p w14:paraId="4E955CEC" w14:textId="53417E86" w:rsidR="00EF2A81" w:rsidRDefault="00EF2A81" w:rsidP="00D73AC4">
      <w:pPr>
        <w:jc w:val="right"/>
      </w:pPr>
    </w:p>
    <w:p w14:paraId="129FA9BB" w14:textId="123F369D" w:rsidR="005E4E95" w:rsidRDefault="005E4E95" w:rsidP="00D73AC4">
      <w:pPr>
        <w:jc w:val="right"/>
      </w:pPr>
    </w:p>
    <w:p w14:paraId="1E1EEA0C" w14:textId="23058D00" w:rsidR="005E4E95" w:rsidRDefault="005E4E95" w:rsidP="00D73AC4">
      <w:pPr>
        <w:jc w:val="right"/>
      </w:pPr>
    </w:p>
    <w:p w14:paraId="26FF0D25" w14:textId="21A81D9C" w:rsidR="005E4E95" w:rsidRDefault="005E4E95" w:rsidP="00D73AC4">
      <w:pPr>
        <w:jc w:val="right"/>
      </w:pPr>
    </w:p>
    <w:p w14:paraId="4984A2FE" w14:textId="006DC265" w:rsidR="005E4E95" w:rsidRDefault="005E4E95" w:rsidP="00D73AC4">
      <w:pPr>
        <w:jc w:val="right"/>
      </w:pPr>
    </w:p>
    <w:p w14:paraId="0DC7412F" w14:textId="301C6D29" w:rsidR="005E4E95" w:rsidRDefault="005E4E95" w:rsidP="00D73AC4">
      <w:pPr>
        <w:jc w:val="right"/>
      </w:pPr>
    </w:p>
    <w:p w14:paraId="4D948F01" w14:textId="573EF809" w:rsidR="005E4E95" w:rsidRDefault="005E4E95" w:rsidP="00D73AC4">
      <w:pPr>
        <w:jc w:val="right"/>
      </w:pPr>
    </w:p>
    <w:p w14:paraId="25BE4B2F" w14:textId="77777777" w:rsidR="005E4E95" w:rsidRPr="00AB7C8F" w:rsidRDefault="005E4E95" w:rsidP="00D73AC4">
      <w:pPr>
        <w:jc w:val="right"/>
      </w:pPr>
    </w:p>
    <w:p w14:paraId="5DA1AA84" w14:textId="77777777" w:rsidR="003A6C1A" w:rsidRPr="00AB7C8F" w:rsidRDefault="003A6C1A" w:rsidP="00D73AC4">
      <w:pPr>
        <w:jc w:val="center"/>
      </w:pPr>
    </w:p>
    <w:p w14:paraId="602B3DDD" w14:textId="751E2004" w:rsidR="00D73AC4" w:rsidRPr="00AB7C8F" w:rsidRDefault="00D73AC4" w:rsidP="00D73AC4">
      <w:pPr>
        <w:jc w:val="center"/>
      </w:pPr>
      <w:r w:rsidRPr="00AB7C8F">
        <w:t>СПИСОК</w:t>
      </w:r>
    </w:p>
    <w:p w14:paraId="7B0864B8" w14:textId="53B73BD9" w:rsidR="0020570A" w:rsidRPr="00AB7C8F" w:rsidRDefault="00D73AC4" w:rsidP="0020570A">
      <w:pPr>
        <w:ind w:firstLine="708"/>
        <w:jc w:val="center"/>
      </w:pPr>
      <w:r w:rsidRPr="00AB7C8F">
        <w:t xml:space="preserve">лиц, приглашенных для рассмотрения проектов </w:t>
      </w:r>
      <w:r w:rsidR="0020570A" w:rsidRPr="00AB7C8F">
        <w:t>решения Собрания депутатов Островского района:</w:t>
      </w:r>
    </w:p>
    <w:p w14:paraId="21D9148D" w14:textId="77777777" w:rsidR="00023BAE" w:rsidRDefault="00023BAE" w:rsidP="00023BAE">
      <w:pPr>
        <w:jc w:val="center"/>
      </w:pPr>
      <w:r w:rsidRPr="00AB7C8F">
        <w:t>«О внесении изменений в Правила землепользования и застройки сельского поселения «</w:t>
      </w:r>
      <w:r>
        <w:t>Островская</w:t>
      </w:r>
      <w:r w:rsidRPr="00AB7C8F">
        <w:t xml:space="preserve"> волость» Островского района Псковской области»</w:t>
      </w:r>
    </w:p>
    <w:p w14:paraId="1FF62A9C" w14:textId="77777777" w:rsidR="00023BAE" w:rsidRPr="00AB7C8F" w:rsidRDefault="00023BAE" w:rsidP="00023BAE">
      <w:pPr>
        <w:jc w:val="center"/>
      </w:pPr>
      <w:r w:rsidRPr="00AB7C8F">
        <w:t>«О внесении изменений в Правила землепользования и застройки сельского поселения «</w:t>
      </w:r>
      <w:r>
        <w:t>Горайская</w:t>
      </w:r>
      <w:r w:rsidRPr="00AB7C8F">
        <w:t xml:space="preserve"> волость» Островского района Псковской области»</w:t>
      </w:r>
    </w:p>
    <w:p w14:paraId="71699C79" w14:textId="77777777" w:rsidR="00D73AC4" w:rsidRPr="00AB7C8F" w:rsidRDefault="00D73AC4" w:rsidP="00D73AC4">
      <w:pPr>
        <w:jc w:val="both"/>
      </w:pPr>
    </w:p>
    <w:p w14:paraId="7BA4C397" w14:textId="26E133C8" w:rsidR="00D73AC4" w:rsidRPr="00AB7C8F" w:rsidRDefault="00D73AC4" w:rsidP="00D73AC4">
      <w:pPr>
        <w:ind w:firstLine="708"/>
        <w:jc w:val="both"/>
      </w:pPr>
      <w:r w:rsidRPr="00AB7C8F">
        <w:t>На сессию Собрания депутатов Островского района для рассмотрения проект</w:t>
      </w:r>
      <w:r w:rsidR="0020570A" w:rsidRPr="00AB7C8F">
        <w:t>ов</w:t>
      </w:r>
      <w:r w:rsidRPr="00AB7C8F">
        <w:t xml:space="preserve"> решения приглашаются:</w:t>
      </w:r>
    </w:p>
    <w:p w14:paraId="7AF07EF3" w14:textId="77777777" w:rsidR="00D73AC4" w:rsidRPr="00AB7C8F" w:rsidRDefault="00D73AC4" w:rsidP="00D73AC4">
      <w:pPr>
        <w:ind w:firstLine="708"/>
        <w:jc w:val="both"/>
      </w:pPr>
    </w:p>
    <w:p w14:paraId="66BE24D7" w14:textId="62BC940C" w:rsidR="0020570A" w:rsidRDefault="00D73AC4" w:rsidP="00FE4D04">
      <w:pPr>
        <w:ind w:firstLine="708"/>
        <w:jc w:val="both"/>
      </w:pPr>
      <w:r w:rsidRPr="00AB7C8F">
        <w:t>Глава сельского поселения «</w:t>
      </w:r>
      <w:r w:rsidR="00023BAE">
        <w:t xml:space="preserve">Островская </w:t>
      </w:r>
      <w:r w:rsidR="00FE4D04" w:rsidRPr="00AB7C8F">
        <w:t xml:space="preserve">волость» - </w:t>
      </w:r>
      <w:r w:rsidR="00023BAE">
        <w:t>Ф.С. Дробышев</w:t>
      </w:r>
      <w:r w:rsidR="00FE4D04" w:rsidRPr="00AB7C8F">
        <w:t>;</w:t>
      </w:r>
    </w:p>
    <w:p w14:paraId="77887B94" w14:textId="4AD8FEF1" w:rsidR="00023BAE" w:rsidRPr="00AB7C8F" w:rsidRDefault="00023BAE" w:rsidP="00FE4D04">
      <w:pPr>
        <w:ind w:firstLine="708"/>
        <w:jc w:val="both"/>
      </w:pPr>
      <w:r w:rsidRPr="00023BAE">
        <w:t>Глава сельского поселения «</w:t>
      </w:r>
      <w:r>
        <w:t>Горайская</w:t>
      </w:r>
      <w:r w:rsidRPr="00023BAE">
        <w:t xml:space="preserve"> волость» - </w:t>
      </w:r>
      <w:r>
        <w:t>А.В. Цыганков</w:t>
      </w:r>
      <w:r w:rsidRPr="00023BAE">
        <w:t>;</w:t>
      </w:r>
    </w:p>
    <w:p w14:paraId="64C7D189" w14:textId="77777777" w:rsidR="00D73AC4" w:rsidRPr="00AB7C8F" w:rsidRDefault="00D73AC4" w:rsidP="00D73AC4">
      <w:pPr>
        <w:ind w:firstLine="708"/>
        <w:jc w:val="both"/>
      </w:pPr>
      <w:r w:rsidRPr="00AB7C8F">
        <w:t>Руководители комитетов, отделов Администрации Островского района;</w:t>
      </w:r>
    </w:p>
    <w:p w14:paraId="60BE6862" w14:textId="77777777" w:rsidR="00D73AC4" w:rsidRPr="00AB7C8F" w:rsidRDefault="00D73AC4" w:rsidP="00D73AC4">
      <w:pPr>
        <w:ind w:firstLine="708"/>
        <w:jc w:val="both"/>
      </w:pPr>
      <w:r w:rsidRPr="00AB7C8F">
        <w:t>Докладчик - председатель комитета по градостроительству, дорожному и жилищно-коммунальному хозяйству Администрации Островского района Анна Александровна Николаева.</w:t>
      </w:r>
    </w:p>
    <w:p w14:paraId="03B75BDC" w14:textId="77777777" w:rsidR="00D73AC4" w:rsidRPr="00AB7C8F" w:rsidRDefault="00D73AC4" w:rsidP="00D73AC4">
      <w:pPr>
        <w:ind w:firstLine="708"/>
        <w:jc w:val="both"/>
      </w:pPr>
    </w:p>
    <w:p w14:paraId="2C4BBBBF" w14:textId="77777777" w:rsidR="00D73AC4" w:rsidRPr="00AB7C8F" w:rsidRDefault="00D73AC4" w:rsidP="00D73AC4">
      <w:pPr>
        <w:ind w:firstLine="708"/>
        <w:jc w:val="both"/>
      </w:pPr>
    </w:p>
    <w:p w14:paraId="706E6A65" w14:textId="77777777" w:rsidR="00D73AC4" w:rsidRPr="00AB7C8F" w:rsidRDefault="00D73AC4" w:rsidP="00D73AC4">
      <w:pPr>
        <w:ind w:firstLine="708"/>
        <w:jc w:val="both"/>
      </w:pPr>
    </w:p>
    <w:p w14:paraId="56F4A6FE" w14:textId="77777777" w:rsidR="00D73AC4" w:rsidRPr="00AB7C8F" w:rsidRDefault="00D73AC4" w:rsidP="00D73AC4">
      <w:r w:rsidRPr="00AB7C8F">
        <w:t xml:space="preserve">Председатель комитета по </w:t>
      </w:r>
    </w:p>
    <w:p w14:paraId="02B73352" w14:textId="77777777" w:rsidR="00D73AC4" w:rsidRPr="00AB7C8F" w:rsidRDefault="00D73AC4" w:rsidP="00D73AC4">
      <w:r w:rsidRPr="00AB7C8F">
        <w:t xml:space="preserve">градостроительству, дорожному </w:t>
      </w:r>
    </w:p>
    <w:p w14:paraId="49388A7C" w14:textId="69B6A2A0" w:rsidR="00D73AC4" w:rsidRPr="00AB7C8F" w:rsidRDefault="00D73AC4" w:rsidP="00D73AC4">
      <w:r w:rsidRPr="00AB7C8F">
        <w:t xml:space="preserve">и жилищно-коммунальному хозяйству </w:t>
      </w:r>
      <w:r w:rsidRPr="00AB7C8F">
        <w:tab/>
      </w:r>
      <w:r w:rsidRPr="00AB7C8F">
        <w:tab/>
      </w:r>
      <w:r w:rsidRPr="00AB7C8F">
        <w:tab/>
      </w:r>
      <w:r w:rsidRPr="00AB7C8F">
        <w:tab/>
        <w:t xml:space="preserve"> </w:t>
      </w:r>
      <w:r w:rsidR="00023BAE">
        <w:t xml:space="preserve">                     </w:t>
      </w:r>
      <w:r w:rsidRPr="00AB7C8F">
        <w:t>А.А. Николаева</w:t>
      </w:r>
    </w:p>
    <w:p w14:paraId="19258BA5" w14:textId="77777777" w:rsidR="00D73AC4" w:rsidRPr="00AB7C8F" w:rsidRDefault="00D73AC4" w:rsidP="00D73AC4">
      <w:pPr>
        <w:ind w:firstLine="708"/>
        <w:jc w:val="both"/>
      </w:pPr>
    </w:p>
    <w:p w14:paraId="506B0631" w14:textId="77777777" w:rsidR="00D73AC4" w:rsidRPr="00AB7C8F" w:rsidRDefault="00D73AC4" w:rsidP="00D73AC4"/>
    <w:p w14:paraId="391CB66C" w14:textId="77777777" w:rsidR="00D73AC4" w:rsidRPr="00AB7C8F" w:rsidRDefault="00425F18" w:rsidP="00425F18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AB7C8F">
        <w:rPr>
          <w:sz w:val="24"/>
          <w:szCs w:val="24"/>
        </w:rPr>
        <w:tab/>
      </w:r>
      <w:r w:rsidRPr="00AB7C8F">
        <w:rPr>
          <w:sz w:val="24"/>
          <w:szCs w:val="24"/>
        </w:rPr>
        <w:tab/>
      </w:r>
      <w:r w:rsidRPr="00AB7C8F">
        <w:rPr>
          <w:sz w:val="24"/>
          <w:szCs w:val="24"/>
        </w:rPr>
        <w:tab/>
      </w:r>
    </w:p>
    <w:p w14:paraId="19816291" w14:textId="77777777" w:rsidR="00D73AC4" w:rsidRPr="00AB7C8F" w:rsidRDefault="00D73AC4" w:rsidP="00425F18">
      <w:pPr>
        <w:pStyle w:val="ConsPlusNormal"/>
        <w:widowControl/>
        <w:ind w:firstLine="0"/>
        <w:jc w:val="right"/>
        <w:rPr>
          <w:sz w:val="24"/>
          <w:szCs w:val="24"/>
        </w:rPr>
      </w:pPr>
    </w:p>
    <w:p w14:paraId="3DFAE4C7" w14:textId="77777777" w:rsidR="00D73AC4" w:rsidRPr="00AB7C8F" w:rsidRDefault="00D73AC4" w:rsidP="00425F18">
      <w:pPr>
        <w:pStyle w:val="ConsPlusNormal"/>
        <w:widowControl/>
        <w:ind w:firstLine="0"/>
        <w:jc w:val="right"/>
        <w:rPr>
          <w:sz w:val="24"/>
          <w:szCs w:val="24"/>
        </w:rPr>
      </w:pPr>
    </w:p>
    <w:p w14:paraId="503780D7" w14:textId="77777777" w:rsidR="00D73AC4" w:rsidRDefault="00D73AC4" w:rsidP="00425F18">
      <w:pPr>
        <w:pStyle w:val="ConsPlusNormal"/>
        <w:widowControl/>
        <w:ind w:firstLine="0"/>
        <w:jc w:val="right"/>
        <w:rPr>
          <w:sz w:val="24"/>
          <w:szCs w:val="24"/>
        </w:rPr>
      </w:pPr>
    </w:p>
    <w:sectPr w:rsidR="00D73AC4" w:rsidSect="00475DB0">
      <w:footerReference w:type="default" r:id="rId12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F9951" w14:textId="77777777" w:rsidR="002B4DD2" w:rsidRDefault="002B4DD2">
      <w:r>
        <w:separator/>
      </w:r>
    </w:p>
  </w:endnote>
  <w:endnote w:type="continuationSeparator" w:id="0">
    <w:p w14:paraId="0D3C04F7" w14:textId="77777777" w:rsidR="002B4DD2" w:rsidRDefault="002B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5FFA4" w14:textId="77777777" w:rsidR="00E87746" w:rsidRDefault="00E87746">
    <w:pPr>
      <w:pStyle w:val="a7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208F4" w14:textId="77777777" w:rsidR="002B4DD2" w:rsidRDefault="002B4DD2">
      <w:r>
        <w:separator/>
      </w:r>
    </w:p>
  </w:footnote>
  <w:footnote w:type="continuationSeparator" w:id="0">
    <w:p w14:paraId="26C02EA0" w14:textId="77777777" w:rsidR="002B4DD2" w:rsidRDefault="002B4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990A85"/>
    <w:multiLevelType w:val="hybridMultilevel"/>
    <w:tmpl w:val="98B28232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">
    <w:nsid w:val="036D1F71"/>
    <w:multiLevelType w:val="hybridMultilevel"/>
    <w:tmpl w:val="C3BCB74A"/>
    <w:lvl w:ilvl="0" w:tplc="D1AC4A6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5D010B"/>
    <w:multiLevelType w:val="hybridMultilevel"/>
    <w:tmpl w:val="4FF8375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86E247E"/>
    <w:multiLevelType w:val="hybridMultilevel"/>
    <w:tmpl w:val="781EA2B6"/>
    <w:lvl w:ilvl="0" w:tplc="B330C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9"/>
        </w:tabs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9"/>
        </w:tabs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9"/>
        </w:tabs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9"/>
        </w:tabs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9"/>
        </w:tabs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9"/>
        </w:tabs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9"/>
        </w:tabs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9"/>
        </w:tabs>
        <w:ind w:left="6099" w:hanging="180"/>
      </w:pPr>
    </w:lvl>
  </w:abstractNum>
  <w:abstractNum w:abstractNumId="5">
    <w:nsid w:val="09C151D5"/>
    <w:multiLevelType w:val="hybridMultilevel"/>
    <w:tmpl w:val="20666DBA"/>
    <w:lvl w:ilvl="0" w:tplc="104A4C3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01DED"/>
    <w:multiLevelType w:val="hybridMultilevel"/>
    <w:tmpl w:val="AEE63262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7">
    <w:nsid w:val="0BA84BCF"/>
    <w:multiLevelType w:val="hybridMultilevel"/>
    <w:tmpl w:val="FBAA679A"/>
    <w:lvl w:ilvl="0" w:tplc="B704A6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6405A1"/>
    <w:multiLevelType w:val="hybridMultilevel"/>
    <w:tmpl w:val="860AB4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D1AC4A60">
      <w:start w:val="1"/>
      <w:numFmt w:val="russianLower"/>
      <w:lvlText w:val="%2)"/>
      <w:lvlJc w:val="left"/>
      <w:pPr>
        <w:tabs>
          <w:tab w:val="num" w:pos="4320"/>
        </w:tabs>
        <w:ind w:left="43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9">
    <w:nsid w:val="0E795FC7"/>
    <w:multiLevelType w:val="hybridMultilevel"/>
    <w:tmpl w:val="3A285F4C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0C6AD9"/>
    <w:multiLevelType w:val="hybridMultilevel"/>
    <w:tmpl w:val="C632FD96"/>
    <w:lvl w:ilvl="0" w:tplc="04190011">
      <w:start w:val="1"/>
      <w:numFmt w:val="decimal"/>
      <w:lvlText w:val="%1)"/>
      <w:lvlJc w:val="left"/>
      <w:pPr>
        <w:tabs>
          <w:tab w:val="num" w:pos="1419"/>
        </w:tabs>
        <w:ind w:left="14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9"/>
        </w:tabs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9"/>
        </w:tabs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9"/>
        </w:tabs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9"/>
        </w:tabs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9"/>
        </w:tabs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9"/>
        </w:tabs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9"/>
        </w:tabs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9"/>
        </w:tabs>
        <w:ind w:left="7179" w:hanging="180"/>
      </w:pPr>
    </w:lvl>
  </w:abstractNum>
  <w:abstractNum w:abstractNumId="11">
    <w:nsid w:val="0FEC781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13264CC8"/>
    <w:multiLevelType w:val="hybridMultilevel"/>
    <w:tmpl w:val="93664FE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B704A67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52D2562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968559D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9F04EE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9F923B4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A765242"/>
    <w:multiLevelType w:val="hybridMultilevel"/>
    <w:tmpl w:val="F1948074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B096629"/>
    <w:multiLevelType w:val="hybridMultilevel"/>
    <w:tmpl w:val="07DE082E"/>
    <w:lvl w:ilvl="0" w:tplc="52201A12">
      <w:start w:val="1"/>
      <w:numFmt w:val="russianLow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DD695B"/>
    <w:multiLevelType w:val="hybridMultilevel"/>
    <w:tmpl w:val="16FC1D2C"/>
    <w:lvl w:ilvl="0" w:tplc="52201A12">
      <w:start w:val="1"/>
      <w:numFmt w:val="russianLow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2"/>
        </w:tabs>
        <w:ind w:left="24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2"/>
        </w:tabs>
        <w:ind w:left="32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2"/>
        </w:tabs>
        <w:ind w:left="39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2"/>
        </w:tabs>
        <w:ind w:left="46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2"/>
        </w:tabs>
        <w:ind w:left="53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2"/>
        </w:tabs>
        <w:ind w:left="60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2"/>
        </w:tabs>
        <w:ind w:left="68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2"/>
        </w:tabs>
        <w:ind w:left="7532" w:hanging="180"/>
      </w:pPr>
    </w:lvl>
  </w:abstractNum>
  <w:abstractNum w:abstractNumId="20">
    <w:nsid w:val="23D608AB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2F3654C9"/>
    <w:multiLevelType w:val="hybridMultilevel"/>
    <w:tmpl w:val="E5E8B224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810292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2547230"/>
    <w:multiLevelType w:val="hybridMultilevel"/>
    <w:tmpl w:val="D9B4720C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4">
    <w:nsid w:val="33661EFB"/>
    <w:multiLevelType w:val="hybridMultilevel"/>
    <w:tmpl w:val="F3A6C2EA"/>
    <w:lvl w:ilvl="0" w:tplc="169CA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B0370F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7FF019C"/>
    <w:multiLevelType w:val="hybridMultilevel"/>
    <w:tmpl w:val="E9BC9266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7">
    <w:nsid w:val="3AC260AE"/>
    <w:multiLevelType w:val="hybridMultilevel"/>
    <w:tmpl w:val="74101F86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B585F83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3BE92865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3C007F26"/>
    <w:multiLevelType w:val="hybridMultilevel"/>
    <w:tmpl w:val="34368206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FFA095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4D2250DB"/>
    <w:multiLevelType w:val="hybridMultilevel"/>
    <w:tmpl w:val="4308138E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33">
    <w:nsid w:val="4E4853D0"/>
    <w:multiLevelType w:val="multilevel"/>
    <w:tmpl w:val="9B0A38F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737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0" w:firstLine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4F4310D7"/>
    <w:multiLevelType w:val="hybridMultilevel"/>
    <w:tmpl w:val="71380A5A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285B76"/>
    <w:multiLevelType w:val="hybridMultilevel"/>
    <w:tmpl w:val="01B002F2"/>
    <w:lvl w:ilvl="0" w:tplc="84948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1671ADE"/>
    <w:multiLevelType w:val="hybridMultilevel"/>
    <w:tmpl w:val="FA703EE4"/>
    <w:lvl w:ilvl="0" w:tplc="52201A12">
      <w:start w:val="1"/>
      <w:numFmt w:val="russianLow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26813A5"/>
    <w:multiLevelType w:val="hybridMultilevel"/>
    <w:tmpl w:val="942AA1EC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38">
    <w:nsid w:val="532C02DA"/>
    <w:multiLevelType w:val="hybridMultilevel"/>
    <w:tmpl w:val="43BC09F6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39">
    <w:nsid w:val="588C4155"/>
    <w:multiLevelType w:val="hybridMultilevel"/>
    <w:tmpl w:val="52505DE2"/>
    <w:lvl w:ilvl="0" w:tplc="D1AC4A6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90852C0"/>
    <w:multiLevelType w:val="hybridMultilevel"/>
    <w:tmpl w:val="8DD835B6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41">
    <w:nsid w:val="5ABD5D63"/>
    <w:multiLevelType w:val="hybridMultilevel"/>
    <w:tmpl w:val="5C3E1B0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C41616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5C47472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>
    <w:nsid w:val="639179BF"/>
    <w:multiLevelType w:val="hybridMultilevel"/>
    <w:tmpl w:val="84BEFC7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6312CA4"/>
    <w:multiLevelType w:val="hybridMultilevel"/>
    <w:tmpl w:val="A10243B0"/>
    <w:lvl w:ilvl="0" w:tplc="B704A6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773F7348"/>
    <w:multiLevelType w:val="hybridMultilevel"/>
    <w:tmpl w:val="792E6912"/>
    <w:lvl w:ilvl="0" w:tplc="2F0C39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49281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A875DA4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4"/>
  </w:num>
  <w:num w:numId="2">
    <w:abstractNumId w:val="44"/>
  </w:num>
  <w:num w:numId="3">
    <w:abstractNumId w:val="46"/>
  </w:num>
  <w:num w:numId="4">
    <w:abstractNumId w:val="8"/>
  </w:num>
  <w:num w:numId="5">
    <w:abstractNumId w:val="27"/>
  </w:num>
  <w:num w:numId="6">
    <w:abstractNumId w:val="26"/>
  </w:num>
  <w:num w:numId="7">
    <w:abstractNumId w:val="1"/>
  </w:num>
  <w:num w:numId="8">
    <w:abstractNumId w:val="38"/>
  </w:num>
  <w:num w:numId="9">
    <w:abstractNumId w:val="23"/>
  </w:num>
  <w:num w:numId="10">
    <w:abstractNumId w:val="32"/>
  </w:num>
  <w:num w:numId="11">
    <w:abstractNumId w:val="34"/>
  </w:num>
  <w:num w:numId="12">
    <w:abstractNumId w:val="20"/>
  </w:num>
  <w:num w:numId="13">
    <w:abstractNumId w:val="10"/>
  </w:num>
  <w:num w:numId="14">
    <w:abstractNumId w:val="47"/>
  </w:num>
  <w:num w:numId="15">
    <w:abstractNumId w:val="42"/>
  </w:num>
  <w:num w:numId="16">
    <w:abstractNumId w:val="13"/>
  </w:num>
  <w:num w:numId="17">
    <w:abstractNumId w:val="28"/>
  </w:num>
  <w:num w:numId="18">
    <w:abstractNumId w:val="36"/>
  </w:num>
  <w:num w:numId="19">
    <w:abstractNumId w:val="17"/>
  </w:num>
  <w:num w:numId="20">
    <w:abstractNumId w:val="21"/>
  </w:num>
  <w:num w:numId="21">
    <w:abstractNumId w:val="33"/>
  </w:num>
  <w:num w:numId="22">
    <w:abstractNumId w:val="39"/>
  </w:num>
  <w:num w:numId="23">
    <w:abstractNumId w:val="2"/>
  </w:num>
  <w:num w:numId="24">
    <w:abstractNumId w:val="7"/>
  </w:num>
  <w:num w:numId="25">
    <w:abstractNumId w:val="31"/>
  </w:num>
  <w:num w:numId="26">
    <w:abstractNumId w:val="4"/>
  </w:num>
  <w:num w:numId="27">
    <w:abstractNumId w:val="5"/>
  </w:num>
  <w:num w:numId="28">
    <w:abstractNumId w:val="29"/>
  </w:num>
  <w:num w:numId="29">
    <w:abstractNumId w:val="35"/>
  </w:num>
  <w:num w:numId="30">
    <w:abstractNumId w:val="12"/>
  </w:num>
  <w:num w:numId="31">
    <w:abstractNumId w:val="3"/>
  </w:num>
  <w:num w:numId="32">
    <w:abstractNumId w:val="40"/>
  </w:num>
  <w:num w:numId="33">
    <w:abstractNumId w:val="6"/>
  </w:num>
  <w:num w:numId="34">
    <w:abstractNumId w:val="37"/>
  </w:num>
  <w:num w:numId="35">
    <w:abstractNumId w:val="30"/>
  </w:num>
  <w:num w:numId="36">
    <w:abstractNumId w:val="9"/>
  </w:num>
  <w:num w:numId="37">
    <w:abstractNumId w:val="19"/>
  </w:num>
  <w:num w:numId="38">
    <w:abstractNumId w:val="18"/>
  </w:num>
  <w:num w:numId="39">
    <w:abstractNumId w:val="16"/>
  </w:num>
  <w:num w:numId="40">
    <w:abstractNumId w:val="0"/>
  </w:num>
  <w:num w:numId="41">
    <w:abstractNumId w:val="45"/>
  </w:num>
  <w:num w:numId="42">
    <w:abstractNumId w:val="11"/>
  </w:num>
  <w:num w:numId="43">
    <w:abstractNumId w:val="41"/>
  </w:num>
  <w:num w:numId="44">
    <w:abstractNumId w:val="15"/>
  </w:num>
  <w:num w:numId="45">
    <w:abstractNumId w:val="25"/>
  </w:num>
  <w:num w:numId="46">
    <w:abstractNumId w:val="22"/>
  </w:num>
  <w:num w:numId="47">
    <w:abstractNumId w:val="43"/>
  </w:num>
  <w:num w:numId="48">
    <w:abstractNumId w:val="1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43"/>
    <w:rsid w:val="00023BAE"/>
    <w:rsid w:val="000317F1"/>
    <w:rsid w:val="00037156"/>
    <w:rsid w:val="0008019F"/>
    <w:rsid w:val="00097CCD"/>
    <w:rsid w:val="000A002D"/>
    <w:rsid w:val="000A60C5"/>
    <w:rsid w:val="000B0CC6"/>
    <w:rsid w:val="000D0290"/>
    <w:rsid w:val="000E2848"/>
    <w:rsid w:val="001213B8"/>
    <w:rsid w:val="001566BF"/>
    <w:rsid w:val="00197630"/>
    <w:rsid w:val="001F2CA4"/>
    <w:rsid w:val="0020570A"/>
    <w:rsid w:val="002155CF"/>
    <w:rsid w:val="0025289F"/>
    <w:rsid w:val="0026016C"/>
    <w:rsid w:val="002A2CB0"/>
    <w:rsid w:val="002B4DD2"/>
    <w:rsid w:val="002D0C63"/>
    <w:rsid w:val="002D18F1"/>
    <w:rsid w:val="002D622B"/>
    <w:rsid w:val="002E2D3D"/>
    <w:rsid w:val="002E5E10"/>
    <w:rsid w:val="002F0450"/>
    <w:rsid w:val="00307A8C"/>
    <w:rsid w:val="00321B05"/>
    <w:rsid w:val="0033306C"/>
    <w:rsid w:val="00357535"/>
    <w:rsid w:val="003A65E3"/>
    <w:rsid w:val="003A6C1A"/>
    <w:rsid w:val="003B4631"/>
    <w:rsid w:val="00405975"/>
    <w:rsid w:val="00425F18"/>
    <w:rsid w:val="00475DB0"/>
    <w:rsid w:val="00482EEC"/>
    <w:rsid w:val="00496DF1"/>
    <w:rsid w:val="004E43D4"/>
    <w:rsid w:val="004F3233"/>
    <w:rsid w:val="00516D23"/>
    <w:rsid w:val="0054526C"/>
    <w:rsid w:val="005534D1"/>
    <w:rsid w:val="00564DB7"/>
    <w:rsid w:val="00595EED"/>
    <w:rsid w:val="00597756"/>
    <w:rsid w:val="005B060F"/>
    <w:rsid w:val="005B3657"/>
    <w:rsid w:val="005E49ED"/>
    <w:rsid w:val="005E4E95"/>
    <w:rsid w:val="00603C8B"/>
    <w:rsid w:val="00627356"/>
    <w:rsid w:val="0064762D"/>
    <w:rsid w:val="00652157"/>
    <w:rsid w:val="00676D0A"/>
    <w:rsid w:val="006951A8"/>
    <w:rsid w:val="006B64FE"/>
    <w:rsid w:val="006C220E"/>
    <w:rsid w:val="006F75C1"/>
    <w:rsid w:val="00727FA5"/>
    <w:rsid w:val="007437DB"/>
    <w:rsid w:val="00795608"/>
    <w:rsid w:val="007B2DD7"/>
    <w:rsid w:val="007C1A2B"/>
    <w:rsid w:val="007F48C7"/>
    <w:rsid w:val="008323ED"/>
    <w:rsid w:val="008849D7"/>
    <w:rsid w:val="008E4004"/>
    <w:rsid w:val="00900570"/>
    <w:rsid w:val="00903D1F"/>
    <w:rsid w:val="00923472"/>
    <w:rsid w:val="009817DB"/>
    <w:rsid w:val="009A71E6"/>
    <w:rsid w:val="009B3949"/>
    <w:rsid w:val="009E0435"/>
    <w:rsid w:val="009F2F5F"/>
    <w:rsid w:val="00A21010"/>
    <w:rsid w:val="00A34603"/>
    <w:rsid w:val="00A54CF9"/>
    <w:rsid w:val="00A83398"/>
    <w:rsid w:val="00A93EED"/>
    <w:rsid w:val="00AB7C8F"/>
    <w:rsid w:val="00AF0ED6"/>
    <w:rsid w:val="00B05728"/>
    <w:rsid w:val="00B075B0"/>
    <w:rsid w:val="00B100E3"/>
    <w:rsid w:val="00B27084"/>
    <w:rsid w:val="00B96F95"/>
    <w:rsid w:val="00BA56F6"/>
    <w:rsid w:val="00BF00ED"/>
    <w:rsid w:val="00C04CCB"/>
    <w:rsid w:val="00C22FEE"/>
    <w:rsid w:val="00C24E19"/>
    <w:rsid w:val="00C34D79"/>
    <w:rsid w:val="00C34F00"/>
    <w:rsid w:val="00C45DD5"/>
    <w:rsid w:val="00C509D2"/>
    <w:rsid w:val="00C60CA2"/>
    <w:rsid w:val="00CA5B30"/>
    <w:rsid w:val="00CD2882"/>
    <w:rsid w:val="00CE60A8"/>
    <w:rsid w:val="00D73AC4"/>
    <w:rsid w:val="00DB6331"/>
    <w:rsid w:val="00E20344"/>
    <w:rsid w:val="00E23D5F"/>
    <w:rsid w:val="00E4000D"/>
    <w:rsid w:val="00E522EB"/>
    <w:rsid w:val="00E87746"/>
    <w:rsid w:val="00E957C7"/>
    <w:rsid w:val="00E9688A"/>
    <w:rsid w:val="00EA5368"/>
    <w:rsid w:val="00EC21C4"/>
    <w:rsid w:val="00EF2A81"/>
    <w:rsid w:val="00F104B4"/>
    <w:rsid w:val="00F13907"/>
    <w:rsid w:val="00F94C8D"/>
    <w:rsid w:val="00FA2943"/>
    <w:rsid w:val="00FB50FB"/>
    <w:rsid w:val="00FD4143"/>
    <w:rsid w:val="00FE381B"/>
    <w:rsid w:val="00FE3B48"/>
    <w:rsid w:val="00F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6AEDF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39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75DB0"/>
    <w:pPr>
      <w:keepNext/>
      <w:widowControl w:val="0"/>
      <w:tabs>
        <w:tab w:val="num" w:pos="0"/>
      </w:tabs>
      <w:suppressAutoHyphens/>
      <w:spacing w:before="360" w:after="60"/>
      <w:jc w:val="center"/>
      <w:outlineLvl w:val="1"/>
    </w:pPr>
    <w:rPr>
      <w:rFonts w:ascii="Arial" w:hAnsi="Arial"/>
      <w:b/>
      <w:bCs/>
      <w:color w:val="000000"/>
      <w:sz w:val="28"/>
      <w:szCs w:val="28"/>
      <w:lang w:val="en-US" w:eastAsia="en-US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No Spacing"/>
    <w:aliases w:val="с интервалом,Без интервала1,No Spacing,No Spacing1,Без интервала11"/>
    <w:basedOn w:val="a"/>
    <w:link w:val="a6"/>
    <w:uiPriority w:val="99"/>
    <w:qFormat/>
    <w:rsid w:val="00307A8C"/>
    <w:pPr>
      <w:spacing w:before="120"/>
      <w:ind w:left="221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a6">
    <w:name w:val="Без интервала Знак"/>
    <w:aliases w:val="с интервалом Знак,Без интервала1 Знак,No Spacing Знак,No Spacing1 Знак,Без интервала11 Знак"/>
    <w:link w:val="a5"/>
    <w:uiPriority w:val="1"/>
    <w:rsid w:val="00307A8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139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139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39"/>
    <w:qFormat/>
    <w:rsid w:val="00F13907"/>
    <w:pPr>
      <w:widowControl w:val="0"/>
      <w:autoSpaceDE w:val="0"/>
      <w:autoSpaceDN w:val="0"/>
      <w:ind w:left="221"/>
    </w:pPr>
    <w:rPr>
      <w:lang w:eastAsia="en-US"/>
    </w:rPr>
  </w:style>
  <w:style w:type="paragraph" w:styleId="22">
    <w:name w:val="toc 2"/>
    <w:basedOn w:val="a"/>
    <w:uiPriority w:val="39"/>
    <w:qFormat/>
    <w:rsid w:val="00F13907"/>
    <w:pPr>
      <w:widowControl w:val="0"/>
      <w:autoSpaceDE w:val="0"/>
      <w:autoSpaceDN w:val="0"/>
      <w:ind w:left="221" w:right="218" w:firstLine="283"/>
      <w:jc w:val="both"/>
    </w:pPr>
    <w:rPr>
      <w:lang w:eastAsia="en-US"/>
    </w:rPr>
  </w:style>
  <w:style w:type="paragraph" w:styleId="a7">
    <w:name w:val="Body Text"/>
    <w:basedOn w:val="a"/>
    <w:link w:val="a8"/>
    <w:qFormat/>
    <w:rsid w:val="00F1390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rsid w:val="00F1390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0"/>
    <w:qFormat/>
    <w:rsid w:val="00F13907"/>
    <w:pPr>
      <w:widowControl w:val="0"/>
      <w:autoSpaceDE w:val="0"/>
      <w:autoSpaceDN w:val="0"/>
      <w:spacing w:before="81"/>
      <w:ind w:left="1417" w:right="1421"/>
      <w:jc w:val="center"/>
    </w:pPr>
    <w:rPr>
      <w:b/>
      <w:bCs/>
      <w:sz w:val="44"/>
      <w:szCs w:val="44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13907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F1390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Cell">
    <w:name w:val="ConsPlusCell"/>
    <w:next w:val="a"/>
    <w:rsid w:val="00FD41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customStyle="1" w:styleId="ConsPlusDocList">
    <w:name w:val="ConsPlusDocList"/>
    <w:next w:val="a"/>
    <w:rsid w:val="00FD41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styleId="ab">
    <w:name w:val="Normal (Web)"/>
    <w:basedOn w:val="a"/>
    <w:unhideWhenUsed/>
    <w:rsid w:val="00FD4143"/>
    <w:pPr>
      <w:suppressAutoHyphens/>
      <w:snapToGrid w:val="0"/>
    </w:pPr>
    <w:rPr>
      <w:lang w:eastAsia="ar-SA"/>
    </w:rPr>
  </w:style>
  <w:style w:type="character" w:customStyle="1" w:styleId="20">
    <w:name w:val="Заголовок 2 Знак"/>
    <w:basedOn w:val="a0"/>
    <w:link w:val="2"/>
    <w:rsid w:val="00475DB0"/>
    <w:rPr>
      <w:rFonts w:ascii="Arial" w:eastAsia="Times New Roman" w:hAnsi="Arial" w:cs="Times New Roman"/>
      <w:b/>
      <w:bCs/>
      <w:color w:val="000000"/>
      <w:sz w:val="28"/>
      <w:szCs w:val="28"/>
      <w:lang w:val="en-US"/>
    </w:rPr>
  </w:style>
  <w:style w:type="paragraph" w:styleId="ac">
    <w:name w:val="footer"/>
    <w:basedOn w:val="a"/>
    <w:link w:val="ad"/>
    <w:rsid w:val="00475DB0"/>
    <w:pPr>
      <w:tabs>
        <w:tab w:val="center" w:pos="4677"/>
        <w:tab w:val="right" w:pos="9355"/>
      </w:tabs>
      <w:spacing w:after="200" w:line="276" w:lineRule="auto"/>
    </w:pPr>
    <w:rPr>
      <w:sz w:val="28"/>
      <w:szCs w:val="28"/>
      <w:lang w:eastAsia="en-US"/>
    </w:rPr>
  </w:style>
  <w:style w:type="character" w:customStyle="1" w:styleId="ad">
    <w:name w:val="Нижний колонтитул Знак"/>
    <w:basedOn w:val="a0"/>
    <w:link w:val="ac"/>
    <w:rsid w:val="00475DB0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page number"/>
    <w:basedOn w:val="a0"/>
    <w:rsid w:val="00475DB0"/>
  </w:style>
  <w:style w:type="character" w:customStyle="1" w:styleId="8">
    <w:name w:val="Знак Знак8"/>
    <w:locked/>
    <w:rsid w:val="00475DB0"/>
    <w:rPr>
      <w:rFonts w:ascii="Arial" w:hAnsi="Arial" w:cs="Arial"/>
      <w:b/>
      <w:bCs/>
      <w:color w:val="000000"/>
      <w:sz w:val="28"/>
      <w:szCs w:val="28"/>
      <w:lang w:val="en-US" w:eastAsia="en-US"/>
    </w:rPr>
  </w:style>
  <w:style w:type="paragraph" w:styleId="af">
    <w:name w:val="Body Text Indent"/>
    <w:basedOn w:val="a"/>
    <w:link w:val="af0"/>
    <w:semiHidden/>
    <w:rsid w:val="00475DB0"/>
    <w:pPr>
      <w:suppressAutoHyphens/>
      <w:ind w:left="-540" w:firstLine="709"/>
      <w:jc w:val="both"/>
    </w:pPr>
    <w:rPr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475D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475DB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475DB0"/>
    <w:pPr>
      <w:suppressAutoHyphens/>
      <w:snapToGrid w:val="0"/>
      <w:ind w:left="440"/>
    </w:pPr>
    <w:rPr>
      <w:sz w:val="22"/>
      <w:szCs w:val="22"/>
      <w:lang w:eastAsia="ar-SA"/>
    </w:rPr>
  </w:style>
  <w:style w:type="paragraph" w:customStyle="1" w:styleId="111">
    <w:name w:val="Знак11 Знак Знак Знак Знак"/>
    <w:basedOn w:val="a"/>
    <w:rsid w:val="00475D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475D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75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75D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1">
    <w:name w:val="Document Map"/>
    <w:basedOn w:val="a"/>
    <w:link w:val="af2"/>
    <w:semiHidden/>
    <w:rsid w:val="00475DB0"/>
    <w:pPr>
      <w:shd w:val="clear" w:color="auto" w:fill="000080"/>
      <w:suppressAutoHyphens/>
      <w:snapToGrid w:val="0"/>
    </w:pPr>
    <w:rPr>
      <w:rFonts w:ascii="Tahoma" w:hAnsi="Tahoma" w:cs="Tahoma"/>
      <w:sz w:val="20"/>
      <w:szCs w:val="20"/>
      <w:lang w:eastAsia="ar-SA"/>
    </w:rPr>
  </w:style>
  <w:style w:type="character" w:customStyle="1" w:styleId="af2">
    <w:name w:val="Схема документа Знак"/>
    <w:basedOn w:val="a0"/>
    <w:link w:val="af1"/>
    <w:semiHidden/>
    <w:rsid w:val="00475DB0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af3">
    <w:name w:val="Обычный текст"/>
    <w:basedOn w:val="a"/>
    <w:link w:val="af4"/>
    <w:qFormat/>
    <w:rsid w:val="00475DB0"/>
    <w:pPr>
      <w:ind w:firstLine="709"/>
      <w:jc w:val="both"/>
    </w:pPr>
    <w:rPr>
      <w:lang w:val="en-US" w:eastAsia="ar-SA" w:bidi="en-US"/>
    </w:rPr>
  </w:style>
  <w:style w:type="character" w:customStyle="1" w:styleId="af4">
    <w:name w:val="Обычный текст Знак"/>
    <w:link w:val="af3"/>
    <w:rsid w:val="00475DB0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f5">
    <w:name w:val="header"/>
    <w:basedOn w:val="a"/>
    <w:link w:val="af6"/>
    <w:uiPriority w:val="99"/>
    <w:unhideWhenUsed/>
    <w:rsid w:val="00475DB0"/>
    <w:pPr>
      <w:tabs>
        <w:tab w:val="center" w:pos="4677"/>
        <w:tab w:val="right" w:pos="9355"/>
      </w:tabs>
      <w:suppressAutoHyphens/>
      <w:snapToGrid w:val="0"/>
    </w:pPr>
    <w:rPr>
      <w:sz w:val="22"/>
      <w:szCs w:val="22"/>
      <w:lang w:eastAsia="ar-SA"/>
    </w:rPr>
  </w:style>
  <w:style w:type="character" w:customStyle="1" w:styleId="af6">
    <w:name w:val="Верхний колонтитул Знак"/>
    <w:basedOn w:val="a0"/>
    <w:link w:val="af5"/>
    <w:uiPriority w:val="99"/>
    <w:rsid w:val="00475DB0"/>
    <w:rPr>
      <w:rFonts w:ascii="Times New Roman" w:eastAsia="Times New Roman" w:hAnsi="Times New Roman" w:cs="Times New Roman"/>
      <w:lang w:eastAsia="ar-SA"/>
    </w:rPr>
  </w:style>
  <w:style w:type="character" w:customStyle="1" w:styleId="blk">
    <w:name w:val="blk"/>
    <w:basedOn w:val="a0"/>
    <w:rsid w:val="00475DB0"/>
  </w:style>
  <w:style w:type="character" w:styleId="af7">
    <w:name w:val="annotation reference"/>
    <w:basedOn w:val="a0"/>
    <w:uiPriority w:val="99"/>
    <w:semiHidden/>
    <w:unhideWhenUsed/>
    <w:rsid w:val="00475D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475DB0"/>
    <w:pPr>
      <w:suppressAutoHyphens/>
      <w:snapToGrid w:val="0"/>
    </w:pPr>
    <w:rPr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475DB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475D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475DB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Balloon Text"/>
    <w:basedOn w:val="a"/>
    <w:link w:val="afd"/>
    <w:unhideWhenUsed/>
    <w:rsid w:val="00475DB0"/>
    <w:pPr>
      <w:suppressAutoHyphens/>
      <w:snapToGrid w:val="0"/>
    </w:pPr>
    <w:rPr>
      <w:rFonts w:ascii="Segoe UI" w:hAnsi="Segoe UI" w:cs="Segoe UI"/>
      <w:sz w:val="18"/>
      <w:szCs w:val="18"/>
      <w:lang w:eastAsia="ar-SA"/>
    </w:rPr>
  </w:style>
  <w:style w:type="character" w:customStyle="1" w:styleId="afd">
    <w:name w:val="Текст выноски Знак"/>
    <w:basedOn w:val="a0"/>
    <w:link w:val="afc"/>
    <w:rsid w:val="00475DB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39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75DB0"/>
    <w:pPr>
      <w:keepNext/>
      <w:widowControl w:val="0"/>
      <w:tabs>
        <w:tab w:val="num" w:pos="0"/>
      </w:tabs>
      <w:suppressAutoHyphens/>
      <w:spacing w:before="360" w:after="60"/>
      <w:jc w:val="center"/>
      <w:outlineLvl w:val="1"/>
    </w:pPr>
    <w:rPr>
      <w:rFonts w:ascii="Arial" w:hAnsi="Arial"/>
      <w:b/>
      <w:bCs/>
      <w:color w:val="000000"/>
      <w:sz w:val="28"/>
      <w:szCs w:val="28"/>
      <w:lang w:val="en-US" w:eastAsia="en-US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No Spacing"/>
    <w:aliases w:val="с интервалом,Без интервала1,No Spacing,No Spacing1,Без интервала11"/>
    <w:basedOn w:val="a"/>
    <w:link w:val="a6"/>
    <w:uiPriority w:val="99"/>
    <w:qFormat/>
    <w:rsid w:val="00307A8C"/>
    <w:pPr>
      <w:spacing w:before="120"/>
      <w:ind w:left="221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a6">
    <w:name w:val="Без интервала Знак"/>
    <w:aliases w:val="с интервалом Знак,Без интервала1 Знак,No Spacing Знак,No Spacing1 Знак,Без интервала11 Знак"/>
    <w:link w:val="a5"/>
    <w:uiPriority w:val="1"/>
    <w:rsid w:val="00307A8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139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139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39"/>
    <w:qFormat/>
    <w:rsid w:val="00F13907"/>
    <w:pPr>
      <w:widowControl w:val="0"/>
      <w:autoSpaceDE w:val="0"/>
      <w:autoSpaceDN w:val="0"/>
      <w:ind w:left="221"/>
    </w:pPr>
    <w:rPr>
      <w:lang w:eastAsia="en-US"/>
    </w:rPr>
  </w:style>
  <w:style w:type="paragraph" w:styleId="22">
    <w:name w:val="toc 2"/>
    <w:basedOn w:val="a"/>
    <w:uiPriority w:val="39"/>
    <w:qFormat/>
    <w:rsid w:val="00F13907"/>
    <w:pPr>
      <w:widowControl w:val="0"/>
      <w:autoSpaceDE w:val="0"/>
      <w:autoSpaceDN w:val="0"/>
      <w:ind w:left="221" w:right="218" w:firstLine="283"/>
      <w:jc w:val="both"/>
    </w:pPr>
    <w:rPr>
      <w:lang w:eastAsia="en-US"/>
    </w:rPr>
  </w:style>
  <w:style w:type="paragraph" w:styleId="a7">
    <w:name w:val="Body Text"/>
    <w:basedOn w:val="a"/>
    <w:link w:val="a8"/>
    <w:qFormat/>
    <w:rsid w:val="00F1390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rsid w:val="00F1390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0"/>
    <w:qFormat/>
    <w:rsid w:val="00F13907"/>
    <w:pPr>
      <w:widowControl w:val="0"/>
      <w:autoSpaceDE w:val="0"/>
      <w:autoSpaceDN w:val="0"/>
      <w:spacing w:before="81"/>
      <w:ind w:left="1417" w:right="1421"/>
      <w:jc w:val="center"/>
    </w:pPr>
    <w:rPr>
      <w:b/>
      <w:bCs/>
      <w:sz w:val="44"/>
      <w:szCs w:val="44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13907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F1390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Cell">
    <w:name w:val="ConsPlusCell"/>
    <w:next w:val="a"/>
    <w:rsid w:val="00FD41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customStyle="1" w:styleId="ConsPlusDocList">
    <w:name w:val="ConsPlusDocList"/>
    <w:next w:val="a"/>
    <w:rsid w:val="00FD41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styleId="ab">
    <w:name w:val="Normal (Web)"/>
    <w:basedOn w:val="a"/>
    <w:unhideWhenUsed/>
    <w:rsid w:val="00FD4143"/>
    <w:pPr>
      <w:suppressAutoHyphens/>
      <w:snapToGrid w:val="0"/>
    </w:pPr>
    <w:rPr>
      <w:lang w:eastAsia="ar-SA"/>
    </w:rPr>
  </w:style>
  <w:style w:type="character" w:customStyle="1" w:styleId="20">
    <w:name w:val="Заголовок 2 Знак"/>
    <w:basedOn w:val="a0"/>
    <w:link w:val="2"/>
    <w:rsid w:val="00475DB0"/>
    <w:rPr>
      <w:rFonts w:ascii="Arial" w:eastAsia="Times New Roman" w:hAnsi="Arial" w:cs="Times New Roman"/>
      <w:b/>
      <w:bCs/>
      <w:color w:val="000000"/>
      <w:sz w:val="28"/>
      <w:szCs w:val="28"/>
      <w:lang w:val="en-US"/>
    </w:rPr>
  </w:style>
  <w:style w:type="paragraph" w:styleId="ac">
    <w:name w:val="footer"/>
    <w:basedOn w:val="a"/>
    <w:link w:val="ad"/>
    <w:rsid w:val="00475DB0"/>
    <w:pPr>
      <w:tabs>
        <w:tab w:val="center" w:pos="4677"/>
        <w:tab w:val="right" w:pos="9355"/>
      </w:tabs>
      <w:spacing w:after="200" w:line="276" w:lineRule="auto"/>
    </w:pPr>
    <w:rPr>
      <w:sz w:val="28"/>
      <w:szCs w:val="28"/>
      <w:lang w:eastAsia="en-US"/>
    </w:rPr>
  </w:style>
  <w:style w:type="character" w:customStyle="1" w:styleId="ad">
    <w:name w:val="Нижний колонтитул Знак"/>
    <w:basedOn w:val="a0"/>
    <w:link w:val="ac"/>
    <w:rsid w:val="00475DB0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page number"/>
    <w:basedOn w:val="a0"/>
    <w:rsid w:val="00475DB0"/>
  </w:style>
  <w:style w:type="character" w:customStyle="1" w:styleId="8">
    <w:name w:val="Знак Знак8"/>
    <w:locked/>
    <w:rsid w:val="00475DB0"/>
    <w:rPr>
      <w:rFonts w:ascii="Arial" w:hAnsi="Arial" w:cs="Arial"/>
      <w:b/>
      <w:bCs/>
      <w:color w:val="000000"/>
      <w:sz w:val="28"/>
      <w:szCs w:val="28"/>
      <w:lang w:val="en-US" w:eastAsia="en-US"/>
    </w:rPr>
  </w:style>
  <w:style w:type="paragraph" w:styleId="af">
    <w:name w:val="Body Text Indent"/>
    <w:basedOn w:val="a"/>
    <w:link w:val="af0"/>
    <w:semiHidden/>
    <w:rsid w:val="00475DB0"/>
    <w:pPr>
      <w:suppressAutoHyphens/>
      <w:ind w:left="-540" w:firstLine="709"/>
      <w:jc w:val="both"/>
    </w:pPr>
    <w:rPr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475D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475DB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475DB0"/>
    <w:pPr>
      <w:suppressAutoHyphens/>
      <w:snapToGrid w:val="0"/>
      <w:ind w:left="440"/>
    </w:pPr>
    <w:rPr>
      <w:sz w:val="22"/>
      <w:szCs w:val="22"/>
      <w:lang w:eastAsia="ar-SA"/>
    </w:rPr>
  </w:style>
  <w:style w:type="paragraph" w:customStyle="1" w:styleId="111">
    <w:name w:val="Знак11 Знак Знак Знак Знак"/>
    <w:basedOn w:val="a"/>
    <w:rsid w:val="00475D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475D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75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75D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1">
    <w:name w:val="Document Map"/>
    <w:basedOn w:val="a"/>
    <w:link w:val="af2"/>
    <w:semiHidden/>
    <w:rsid w:val="00475DB0"/>
    <w:pPr>
      <w:shd w:val="clear" w:color="auto" w:fill="000080"/>
      <w:suppressAutoHyphens/>
      <w:snapToGrid w:val="0"/>
    </w:pPr>
    <w:rPr>
      <w:rFonts w:ascii="Tahoma" w:hAnsi="Tahoma" w:cs="Tahoma"/>
      <w:sz w:val="20"/>
      <w:szCs w:val="20"/>
      <w:lang w:eastAsia="ar-SA"/>
    </w:rPr>
  </w:style>
  <w:style w:type="character" w:customStyle="1" w:styleId="af2">
    <w:name w:val="Схема документа Знак"/>
    <w:basedOn w:val="a0"/>
    <w:link w:val="af1"/>
    <w:semiHidden/>
    <w:rsid w:val="00475DB0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af3">
    <w:name w:val="Обычный текст"/>
    <w:basedOn w:val="a"/>
    <w:link w:val="af4"/>
    <w:qFormat/>
    <w:rsid w:val="00475DB0"/>
    <w:pPr>
      <w:ind w:firstLine="709"/>
      <w:jc w:val="both"/>
    </w:pPr>
    <w:rPr>
      <w:lang w:val="en-US" w:eastAsia="ar-SA" w:bidi="en-US"/>
    </w:rPr>
  </w:style>
  <w:style w:type="character" w:customStyle="1" w:styleId="af4">
    <w:name w:val="Обычный текст Знак"/>
    <w:link w:val="af3"/>
    <w:rsid w:val="00475DB0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f5">
    <w:name w:val="header"/>
    <w:basedOn w:val="a"/>
    <w:link w:val="af6"/>
    <w:uiPriority w:val="99"/>
    <w:unhideWhenUsed/>
    <w:rsid w:val="00475DB0"/>
    <w:pPr>
      <w:tabs>
        <w:tab w:val="center" w:pos="4677"/>
        <w:tab w:val="right" w:pos="9355"/>
      </w:tabs>
      <w:suppressAutoHyphens/>
      <w:snapToGrid w:val="0"/>
    </w:pPr>
    <w:rPr>
      <w:sz w:val="22"/>
      <w:szCs w:val="22"/>
      <w:lang w:eastAsia="ar-SA"/>
    </w:rPr>
  </w:style>
  <w:style w:type="character" w:customStyle="1" w:styleId="af6">
    <w:name w:val="Верхний колонтитул Знак"/>
    <w:basedOn w:val="a0"/>
    <w:link w:val="af5"/>
    <w:uiPriority w:val="99"/>
    <w:rsid w:val="00475DB0"/>
    <w:rPr>
      <w:rFonts w:ascii="Times New Roman" w:eastAsia="Times New Roman" w:hAnsi="Times New Roman" w:cs="Times New Roman"/>
      <w:lang w:eastAsia="ar-SA"/>
    </w:rPr>
  </w:style>
  <w:style w:type="character" w:customStyle="1" w:styleId="blk">
    <w:name w:val="blk"/>
    <w:basedOn w:val="a0"/>
    <w:rsid w:val="00475DB0"/>
  </w:style>
  <w:style w:type="character" w:styleId="af7">
    <w:name w:val="annotation reference"/>
    <w:basedOn w:val="a0"/>
    <w:uiPriority w:val="99"/>
    <w:semiHidden/>
    <w:unhideWhenUsed/>
    <w:rsid w:val="00475D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475DB0"/>
    <w:pPr>
      <w:suppressAutoHyphens/>
      <w:snapToGrid w:val="0"/>
    </w:pPr>
    <w:rPr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475DB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475D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475DB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Balloon Text"/>
    <w:basedOn w:val="a"/>
    <w:link w:val="afd"/>
    <w:unhideWhenUsed/>
    <w:rsid w:val="00475DB0"/>
    <w:pPr>
      <w:suppressAutoHyphens/>
      <w:snapToGrid w:val="0"/>
    </w:pPr>
    <w:rPr>
      <w:rFonts w:ascii="Segoe UI" w:hAnsi="Segoe UI" w:cs="Segoe UI"/>
      <w:sz w:val="18"/>
      <w:szCs w:val="18"/>
      <w:lang w:eastAsia="ar-SA"/>
    </w:rPr>
  </w:style>
  <w:style w:type="character" w:customStyle="1" w:styleId="afd">
    <w:name w:val="Текст выноски Знак"/>
    <w:basedOn w:val="a0"/>
    <w:link w:val="afc"/>
    <w:rsid w:val="00475DB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s_676DFB835DD9FADB2C0743D3DC2176624D49DC2440B9128D96D1C95ED5ED0469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DFF5CACB2C1F879A83CC0ADA887548A5AFD3819C9CE4708722B53F63B0486FFED74EC1194F6B1A475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F6A0D-00BD-443D-BDAC-03C90003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20</Pages>
  <Words>6644</Words>
  <Characters>37876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2022-04-12T06:27:00Z</cp:lastPrinted>
  <dcterms:created xsi:type="dcterms:W3CDTF">2020-01-29T11:02:00Z</dcterms:created>
  <dcterms:modified xsi:type="dcterms:W3CDTF">2022-04-13T08:57:00Z</dcterms:modified>
</cp:coreProperties>
</file>