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33" w:rsidRDefault="00850F33" w:rsidP="00850F33">
      <w:pPr>
        <w:pStyle w:val="4"/>
      </w:pPr>
    </w:p>
    <w:p w:rsidR="00850F33" w:rsidRPr="007A07BF" w:rsidRDefault="00850F33" w:rsidP="00850F3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F33" w:rsidRPr="00752DF2" w:rsidRDefault="00850F33" w:rsidP="00850F33">
      <w:pPr>
        <w:jc w:val="right"/>
      </w:pPr>
    </w:p>
    <w:p w:rsidR="00850F33" w:rsidRPr="00DB6ED9" w:rsidRDefault="00850F33" w:rsidP="00850F33">
      <w:pPr>
        <w:pStyle w:val="4"/>
        <w:jc w:val="center"/>
        <w:rPr>
          <w:b w:val="0"/>
          <w:color w:val="auto"/>
        </w:rPr>
      </w:pPr>
      <w:r w:rsidRPr="00DB6ED9">
        <w:rPr>
          <w:b w:val="0"/>
          <w:color w:val="auto"/>
        </w:rPr>
        <w:t>Псковская область</w:t>
      </w:r>
    </w:p>
    <w:p w:rsidR="00850F33" w:rsidRDefault="00850F33" w:rsidP="00850F33"/>
    <w:p w:rsidR="00850F33" w:rsidRPr="00B820DF" w:rsidRDefault="00850F33" w:rsidP="00850F33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850F33" w:rsidRDefault="00850F33" w:rsidP="00850F33"/>
    <w:p w:rsidR="00850F33" w:rsidRDefault="00850F33" w:rsidP="00850F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850F33" w:rsidRPr="007A07BF" w:rsidRDefault="00850F33" w:rsidP="00850F33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 03.03.2020</w:t>
      </w:r>
      <w:r w:rsidRPr="007A07B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№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211</w:t>
      </w:r>
    </w:p>
    <w:p w:rsidR="00850F33" w:rsidRPr="007A07BF" w:rsidRDefault="00850F33" w:rsidP="00850F33">
      <w:pPr>
        <w:pStyle w:val="ConsPlusTitle"/>
        <w:widowControl/>
        <w:rPr>
          <w:color w:val="000000"/>
          <w:sz w:val="24"/>
          <w:szCs w:val="24"/>
        </w:rPr>
      </w:pPr>
      <w:r w:rsidRPr="007A07B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г. Остров</w:t>
      </w:r>
    </w:p>
    <w:p w:rsidR="00850F33" w:rsidRDefault="00850F33" w:rsidP="00850F33">
      <w:pPr>
        <w:rPr>
          <w:color w:val="000000"/>
        </w:rPr>
      </w:pPr>
    </w:p>
    <w:p w:rsidR="00850F33" w:rsidRPr="008500E2" w:rsidRDefault="00850F33" w:rsidP="00850F33">
      <w:pPr>
        <w:tabs>
          <w:tab w:val="left" w:pos="510"/>
          <w:tab w:val="left" w:pos="1920"/>
        </w:tabs>
        <w:jc w:val="both"/>
        <w:rPr>
          <w:color w:val="000000"/>
        </w:rPr>
      </w:pPr>
      <w:r>
        <w:rPr>
          <w:color w:val="000000"/>
        </w:rPr>
        <w:t>Принято на 33</w:t>
      </w:r>
      <w:r w:rsidRPr="008500E2">
        <w:rPr>
          <w:color w:val="000000"/>
        </w:rPr>
        <w:t xml:space="preserve"> сессии </w:t>
      </w:r>
    </w:p>
    <w:p w:rsidR="00850F33" w:rsidRPr="008500E2" w:rsidRDefault="00850F33" w:rsidP="00850F33">
      <w:pPr>
        <w:pStyle w:val="ConsPlusNormal"/>
        <w:jc w:val="both"/>
        <w:rPr>
          <w:color w:val="000000"/>
          <w:sz w:val="24"/>
          <w:szCs w:val="24"/>
        </w:rPr>
      </w:pPr>
      <w:r w:rsidRPr="008500E2">
        <w:rPr>
          <w:color w:val="000000"/>
          <w:sz w:val="24"/>
          <w:szCs w:val="24"/>
        </w:rPr>
        <w:t>Собрания депутатов</w:t>
      </w:r>
    </w:p>
    <w:p w:rsidR="00850F33" w:rsidRPr="008500E2" w:rsidRDefault="00850F33" w:rsidP="00850F33">
      <w:pPr>
        <w:pStyle w:val="ConsPlusNormal"/>
        <w:jc w:val="both"/>
        <w:rPr>
          <w:color w:val="000000"/>
          <w:sz w:val="24"/>
          <w:szCs w:val="24"/>
        </w:rPr>
      </w:pPr>
      <w:r w:rsidRPr="008500E2">
        <w:rPr>
          <w:color w:val="000000"/>
          <w:sz w:val="24"/>
          <w:szCs w:val="24"/>
        </w:rPr>
        <w:t xml:space="preserve">Островского района </w:t>
      </w:r>
    </w:p>
    <w:p w:rsidR="00850F33" w:rsidRPr="008500E2" w:rsidRDefault="00850F33" w:rsidP="00850F33">
      <w:pPr>
        <w:pStyle w:val="ConsPlusNormal"/>
        <w:jc w:val="both"/>
        <w:rPr>
          <w:color w:val="000000"/>
          <w:sz w:val="24"/>
          <w:szCs w:val="24"/>
        </w:rPr>
      </w:pPr>
      <w:r w:rsidRPr="008500E2">
        <w:rPr>
          <w:color w:val="000000"/>
          <w:sz w:val="24"/>
          <w:szCs w:val="24"/>
        </w:rPr>
        <w:t>шестого созыва</w:t>
      </w:r>
    </w:p>
    <w:p w:rsidR="00850F33" w:rsidRDefault="00850F33" w:rsidP="00850F33">
      <w:pPr>
        <w:rPr>
          <w:u w:val="single"/>
        </w:rPr>
      </w:pPr>
    </w:p>
    <w:p w:rsidR="00DC6738" w:rsidRPr="009C73F7" w:rsidRDefault="00DC6738" w:rsidP="00DC6738">
      <w:pPr>
        <w:jc w:val="both"/>
        <w:rPr>
          <w:sz w:val="28"/>
          <w:szCs w:val="28"/>
        </w:rPr>
      </w:pPr>
    </w:p>
    <w:p w:rsidR="00DC6738" w:rsidRPr="001961C5" w:rsidRDefault="00DC6738" w:rsidP="00DC673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961C5">
        <w:rPr>
          <w:rFonts w:ascii="Times New Roman" w:hAnsi="Times New Roman" w:cs="Times New Roman"/>
          <w:b w:val="0"/>
          <w:sz w:val="28"/>
          <w:szCs w:val="28"/>
        </w:rPr>
        <w:t>Об установлении пороговых размеров дохода, приходящегося</w:t>
      </w:r>
    </w:p>
    <w:p w:rsidR="00DC6738" w:rsidRPr="001961C5" w:rsidRDefault="00DC6738" w:rsidP="00DC673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961C5">
        <w:rPr>
          <w:rFonts w:ascii="Times New Roman" w:hAnsi="Times New Roman" w:cs="Times New Roman"/>
          <w:b w:val="0"/>
          <w:sz w:val="28"/>
          <w:szCs w:val="28"/>
        </w:rPr>
        <w:t>на каждого члена семьи или одиноко проживающего гражданина,</w:t>
      </w:r>
    </w:p>
    <w:p w:rsidR="00DC6738" w:rsidRPr="001961C5" w:rsidRDefault="00DC6738" w:rsidP="00DC673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961C5">
        <w:rPr>
          <w:rFonts w:ascii="Times New Roman" w:hAnsi="Times New Roman" w:cs="Times New Roman"/>
          <w:b w:val="0"/>
          <w:sz w:val="28"/>
          <w:szCs w:val="28"/>
        </w:rPr>
        <w:t>и стоимости имущества, находящегося в собственности членов</w:t>
      </w:r>
    </w:p>
    <w:p w:rsidR="00DC6738" w:rsidRPr="001961C5" w:rsidRDefault="00DC6738" w:rsidP="00DC673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961C5">
        <w:rPr>
          <w:rFonts w:ascii="Times New Roman" w:hAnsi="Times New Roman" w:cs="Times New Roman"/>
          <w:b w:val="0"/>
          <w:sz w:val="28"/>
          <w:szCs w:val="28"/>
        </w:rPr>
        <w:t>семьи или одиноко проживающего гражданина и подлежащего</w:t>
      </w:r>
    </w:p>
    <w:p w:rsidR="00DC6738" w:rsidRPr="001961C5" w:rsidRDefault="00DC6738" w:rsidP="00DC673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961C5">
        <w:rPr>
          <w:rFonts w:ascii="Times New Roman" w:hAnsi="Times New Roman" w:cs="Times New Roman"/>
          <w:b w:val="0"/>
          <w:sz w:val="28"/>
          <w:szCs w:val="28"/>
        </w:rPr>
        <w:t xml:space="preserve">налогообложению, для признания граждан </w:t>
      </w:r>
      <w:proofErr w:type="gramStart"/>
      <w:r w:rsidRPr="001961C5">
        <w:rPr>
          <w:rFonts w:ascii="Times New Roman" w:hAnsi="Times New Roman" w:cs="Times New Roman"/>
          <w:b w:val="0"/>
          <w:sz w:val="28"/>
          <w:szCs w:val="28"/>
        </w:rPr>
        <w:t>малоимущими</w:t>
      </w:r>
      <w:proofErr w:type="gramEnd"/>
      <w:r w:rsidRPr="001961C5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</w:p>
    <w:p w:rsidR="00DC6738" w:rsidRPr="001961C5" w:rsidRDefault="00DC6738" w:rsidP="00DC673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961C5">
        <w:rPr>
          <w:rFonts w:ascii="Times New Roman" w:hAnsi="Times New Roman" w:cs="Times New Roman"/>
          <w:b w:val="0"/>
          <w:sz w:val="28"/>
          <w:szCs w:val="28"/>
        </w:rPr>
        <w:t xml:space="preserve">целях постановки на учет в качестве нуждающихся </w:t>
      </w:r>
      <w:proofErr w:type="gramStart"/>
      <w:r w:rsidRPr="001961C5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1961C5">
        <w:rPr>
          <w:rFonts w:ascii="Times New Roman" w:hAnsi="Times New Roman" w:cs="Times New Roman"/>
          <w:b w:val="0"/>
          <w:sz w:val="28"/>
          <w:szCs w:val="28"/>
        </w:rPr>
        <w:t xml:space="preserve"> жилых</w:t>
      </w:r>
    </w:p>
    <w:p w:rsidR="00DC6738" w:rsidRPr="001961C5" w:rsidRDefault="00DC6738" w:rsidP="00DC673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961C5">
        <w:rPr>
          <w:rFonts w:ascii="Times New Roman" w:hAnsi="Times New Roman" w:cs="Times New Roman"/>
          <w:b w:val="0"/>
          <w:sz w:val="28"/>
          <w:szCs w:val="28"/>
        </w:rPr>
        <w:t>помещениях</w:t>
      </w:r>
      <w:proofErr w:type="gramEnd"/>
      <w:r w:rsidRPr="001961C5">
        <w:rPr>
          <w:rFonts w:ascii="Times New Roman" w:hAnsi="Times New Roman" w:cs="Times New Roman"/>
          <w:b w:val="0"/>
          <w:sz w:val="28"/>
          <w:szCs w:val="28"/>
        </w:rPr>
        <w:t>, предоставляемых по договорам социального найма</w:t>
      </w:r>
    </w:p>
    <w:p w:rsidR="00DC6738" w:rsidRPr="001961C5" w:rsidRDefault="00DC6738" w:rsidP="00DC6738">
      <w:pPr>
        <w:pStyle w:val="ConsPlusTitle"/>
        <w:rPr>
          <w:rFonts w:ascii="Times New Roman" w:hAnsi="Times New Roman" w:cs="Times New Roman"/>
          <w:b w:val="0"/>
        </w:rPr>
      </w:pPr>
      <w:r w:rsidRPr="001961C5">
        <w:rPr>
          <w:rFonts w:ascii="Times New Roman" w:hAnsi="Times New Roman" w:cs="Times New Roman"/>
          <w:b w:val="0"/>
          <w:sz w:val="28"/>
          <w:szCs w:val="28"/>
        </w:rPr>
        <w:t>на территории муниципального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«Островский район»</w:t>
      </w:r>
    </w:p>
    <w:p w:rsidR="00DC6738" w:rsidRDefault="00DC6738" w:rsidP="00DC6738">
      <w:pPr>
        <w:jc w:val="both"/>
        <w:rPr>
          <w:sz w:val="28"/>
          <w:szCs w:val="28"/>
        </w:rPr>
      </w:pPr>
    </w:p>
    <w:p w:rsidR="00DC6738" w:rsidRDefault="00DC6738" w:rsidP="00DC6738">
      <w:pPr>
        <w:pStyle w:val="ConsPlusNormal"/>
        <w:ind w:firstLine="540"/>
        <w:jc w:val="both"/>
      </w:pPr>
      <w:proofErr w:type="gramStart"/>
      <w:r w:rsidRPr="00AC1FC4">
        <w:t xml:space="preserve">В соответствии со </w:t>
      </w:r>
      <w:hyperlink r:id="rId7" w:history="1">
        <w:r w:rsidRPr="00AC1FC4">
          <w:t>статьей 14</w:t>
        </w:r>
      </w:hyperlink>
      <w:r w:rsidRPr="00AC1FC4">
        <w:t xml:space="preserve"> Жилищного кодекса Российской Федерации, </w:t>
      </w:r>
      <w:hyperlink r:id="rId8" w:history="1">
        <w:r w:rsidRPr="00AC1FC4">
          <w:t>Приказом</w:t>
        </w:r>
      </w:hyperlink>
      <w:r w:rsidRPr="00AC1FC4">
        <w:t xml:space="preserve"> Министерства регионального развития Росс</w:t>
      </w:r>
      <w:r>
        <w:t>ийской Федерации от 25.02.2005 № 17 «</w:t>
      </w:r>
      <w:r w:rsidRPr="00AC1FC4">
        <w:t>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жилого фонда</w:t>
      </w:r>
      <w:r>
        <w:t xml:space="preserve"> по договорам</w:t>
      </w:r>
      <w:proofErr w:type="gramEnd"/>
      <w:r>
        <w:t xml:space="preserve"> социального найма»</w:t>
      </w:r>
      <w:r w:rsidRPr="00AC1FC4">
        <w:t xml:space="preserve">, </w:t>
      </w:r>
      <w:hyperlink r:id="rId9" w:history="1">
        <w:r w:rsidRPr="00AC1FC4">
          <w:t>Законом</w:t>
        </w:r>
      </w:hyperlink>
      <w:r w:rsidRPr="00AC1FC4">
        <w:t xml:space="preserve"> П</w:t>
      </w:r>
      <w:r>
        <w:t>сковской области от 14.06.2006 № 559-ОЗ «</w:t>
      </w:r>
      <w:r w:rsidRPr="00AC1FC4">
        <w:t xml:space="preserve">О порядке признания граждан </w:t>
      </w:r>
      <w:proofErr w:type="gramStart"/>
      <w:r w:rsidRPr="00AC1FC4">
        <w:t>малоимущими</w:t>
      </w:r>
      <w:proofErr w:type="gramEnd"/>
      <w:r w:rsidRPr="00AC1FC4">
        <w:t xml:space="preserve"> в целях постановки на учет в качестве нуждающихся в жилых помещениях, предоставляемых </w:t>
      </w:r>
      <w:r>
        <w:t>по договорам социального найма»</w:t>
      </w:r>
      <w:r w:rsidRPr="00AC1FC4">
        <w:t xml:space="preserve">, </w:t>
      </w:r>
      <w:r w:rsidRPr="009C73F7">
        <w:t>руководствуясь ст. 20 Устава муниципального образования «Островский район», Собрание депутатов Островского района</w:t>
      </w:r>
    </w:p>
    <w:p w:rsidR="00DC6738" w:rsidRPr="009C73F7" w:rsidRDefault="00DC6738" w:rsidP="00DC6738">
      <w:pPr>
        <w:ind w:firstLine="708"/>
        <w:jc w:val="both"/>
        <w:rPr>
          <w:sz w:val="28"/>
          <w:szCs w:val="28"/>
        </w:rPr>
      </w:pPr>
    </w:p>
    <w:p w:rsidR="00DC6738" w:rsidRDefault="00DC6738" w:rsidP="00DC6738">
      <w:pPr>
        <w:jc w:val="center"/>
        <w:rPr>
          <w:sz w:val="28"/>
          <w:szCs w:val="28"/>
        </w:rPr>
      </w:pPr>
      <w:proofErr w:type="gramStart"/>
      <w:r w:rsidRPr="009C73F7">
        <w:rPr>
          <w:sz w:val="28"/>
          <w:szCs w:val="28"/>
        </w:rPr>
        <w:t>Р</w:t>
      </w:r>
      <w:proofErr w:type="gramEnd"/>
      <w:r w:rsidRPr="009C73F7">
        <w:rPr>
          <w:sz w:val="28"/>
          <w:szCs w:val="28"/>
        </w:rPr>
        <w:t xml:space="preserve"> Е Ш И Л О:</w:t>
      </w:r>
    </w:p>
    <w:p w:rsidR="00DC6738" w:rsidRPr="00FB5FE0" w:rsidRDefault="00DC6738" w:rsidP="00DC6738">
      <w:pPr>
        <w:pStyle w:val="ConsPlusNormal"/>
        <w:spacing w:before="220"/>
        <w:ind w:firstLine="708"/>
        <w:jc w:val="both"/>
      </w:pPr>
      <w:r>
        <w:t>1. Установить</w:t>
      </w:r>
      <w:r w:rsidRPr="00FB5FE0">
        <w:t>:</w:t>
      </w:r>
    </w:p>
    <w:p w:rsidR="00DC6738" w:rsidRPr="00FB5FE0" w:rsidRDefault="00DC6738" w:rsidP="00DC6738">
      <w:pPr>
        <w:pStyle w:val="ConsPlusNormal"/>
        <w:spacing w:before="220"/>
        <w:ind w:firstLine="708"/>
        <w:jc w:val="both"/>
      </w:pPr>
      <w:r w:rsidRPr="00FB5FE0">
        <w:t xml:space="preserve">1.1. Пороговый размер дохода, приходящегося на каждого члена семьи или одиноко проживающего гражданина, в размере </w:t>
      </w:r>
      <w:r>
        <w:t xml:space="preserve">1,35-кратной </w:t>
      </w:r>
      <w:r w:rsidRPr="00FB5FE0">
        <w:t xml:space="preserve">величины </w:t>
      </w:r>
      <w:r w:rsidRPr="00FB5FE0">
        <w:lastRenderedPageBreak/>
        <w:t>прожиточного минимума на душу населения, о</w:t>
      </w:r>
      <w:r>
        <w:t>фициально установленного</w:t>
      </w:r>
      <w:r w:rsidRPr="00FB5FE0">
        <w:t xml:space="preserve"> постановлением Администрации Псковской области на момент подачи заявления </w:t>
      </w:r>
      <w:r>
        <w:t>о признании граждан малоимущими.</w:t>
      </w:r>
    </w:p>
    <w:p w:rsidR="00DC6738" w:rsidRPr="00FB5FE0" w:rsidRDefault="00DC6738" w:rsidP="00DC6738">
      <w:pPr>
        <w:pStyle w:val="ConsPlusNormal"/>
        <w:spacing w:before="220"/>
        <w:ind w:firstLine="708"/>
        <w:jc w:val="both"/>
      </w:pPr>
      <w:r w:rsidRPr="00FB5FE0">
        <w:t xml:space="preserve">1.2. </w:t>
      </w:r>
      <w:proofErr w:type="gramStart"/>
      <w:r w:rsidRPr="00FB5FE0">
        <w:t xml:space="preserve">Пороговый размер стоимости имущества, находящегося в собственности членов семьи или одиноко проживающего гражданина и подлежащего налогообложению, для признания граждан малоимущими в целях постановки на учет в качестве нуждающихся в жилых помещениях, предоставляемых по договорам социального найма на территории муниципального образования </w:t>
      </w:r>
      <w:r>
        <w:t>«Островский район»</w:t>
      </w:r>
      <w:r w:rsidRPr="00FB5FE0">
        <w:t xml:space="preserve">, определяющийся исходя из расчетного показателя рыночной стоимости приобретения жилого помещения, согласно </w:t>
      </w:r>
      <w:hyperlink w:anchor="P37" w:history="1">
        <w:r w:rsidRPr="00B005EF">
          <w:t>приложению</w:t>
        </w:r>
      </w:hyperlink>
      <w:r w:rsidRPr="00FB5FE0">
        <w:t xml:space="preserve"> к настоящему решению.</w:t>
      </w:r>
      <w:proofErr w:type="gramEnd"/>
    </w:p>
    <w:p w:rsidR="00DC6738" w:rsidRPr="009C73F7" w:rsidRDefault="00DC6738" w:rsidP="00DC6738">
      <w:pPr>
        <w:pStyle w:val="ConsPlusNormal"/>
        <w:spacing w:before="220"/>
        <w:ind w:firstLine="708"/>
        <w:jc w:val="both"/>
      </w:pPr>
      <w:r w:rsidRPr="00FB5FE0">
        <w:t xml:space="preserve">2. Настоящее решение вступает в силу </w:t>
      </w:r>
      <w:r>
        <w:t>после его опубликования (обнародования)</w:t>
      </w:r>
      <w:r w:rsidRPr="00FB5FE0">
        <w:t>.</w:t>
      </w:r>
    </w:p>
    <w:p w:rsidR="00DC6738" w:rsidRDefault="00DC6738" w:rsidP="00DC6738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9C73F7">
        <w:rPr>
          <w:sz w:val="28"/>
          <w:szCs w:val="28"/>
        </w:rPr>
        <w:t>. Опубликовать настоящее решение в газете «Островские вести» и разместить на официальном сайте Островского района в сети Интернет.</w:t>
      </w:r>
    </w:p>
    <w:p w:rsidR="00346C05" w:rsidRDefault="00F26E1D" w:rsidP="00DC6738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 w:rsidR="00346C05">
        <w:rPr>
          <w:sz w:val="28"/>
          <w:szCs w:val="28"/>
        </w:rPr>
        <w:t xml:space="preserve">Рекомендовать Администрации </w:t>
      </w:r>
      <w:r w:rsidR="008850FA">
        <w:rPr>
          <w:sz w:val="28"/>
          <w:szCs w:val="28"/>
        </w:rPr>
        <w:t>м</w:t>
      </w:r>
      <w:r w:rsidR="00346C05">
        <w:rPr>
          <w:sz w:val="28"/>
          <w:szCs w:val="28"/>
        </w:rPr>
        <w:t>униципального образования «Островский район» отменить  постановление №664 от 18.08.2015г.</w:t>
      </w:r>
      <w:r w:rsidR="00C85040">
        <w:rPr>
          <w:sz w:val="28"/>
          <w:szCs w:val="28"/>
        </w:rPr>
        <w:t xml:space="preserve"> «Об установлении величины размера дохода, приходящегося на каждого члена семьи, и величины стоимости имущества, находящегося в собственности членов семьи и подлежащего налогообложению, применяемых для признания граждан малоимущими в целях постановки на учет в качестве нуждающихся в жилых помещениях, предоставляемых по договорам социального найма»</w:t>
      </w:r>
      <w:r w:rsidR="005632F6">
        <w:rPr>
          <w:sz w:val="28"/>
          <w:szCs w:val="28"/>
        </w:rPr>
        <w:t>.</w:t>
      </w:r>
      <w:proofErr w:type="gramEnd"/>
    </w:p>
    <w:p w:rsidR="00FE4FDF" w:rsidRDefault="00FE4FDF" w:rsidP="00DC6738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</w:t>
      </w:r>
      <w:r w:rsidR="006B7676">
        <w:rPr>
          <w:sz w:val="28"/>
          <w:szCs w:val="28"/>
        </w:rPr>
        <w:t xml:space="preserve"> Рекомендовать Администрации муниципального образования «Островский район»  дополнить  статью </w:t>
      </w:r>
      <w:r>
        <w:rPr>
          <w:sz w:val="28"/>
          <w:szCs w:val="28"/>
        </w:rPr>
        <w:t xml:space="preserve"> 27</w:t>
      </w:r>
      <w:r w:rsidR="00AC623F">
        <w:rPr>
          <w:sz w:val="28"/>
          <w:szCs w:val="28"/>
        </w:rPr>
        <w:t xml:space="preserve"> </w:t>
      </w:r>
      <w:r w:rsidR="00AC623F" w:rsidRPr="00AC623F">
        <w:rPr>
          <w:sz w:val="28"/>
          <w:szCs w:val="28"/>
        </w:rPr>
        <w:t>«Полномочия Администрации района»</w:t>
      </w:r>
      <w:r>
        <w:rPr>
          <w:sz w:val="28"/>
          <w:szCs w:val="28"/>
        </w:rPr>
        <w:t xml:space="preserve"> Устава </w:t>
      </w:r>
      <w:r w:rsidR="006B7676">
        <w:rPr>
          <w:sz w:val="28"/>
          <w:szCs w:val="28"/>
        </w:rPr>
        <w:t>муниципального образования «Островский район».</w:t>
      </w:r>
    </w:p>
    <w:p w:rsidR="00DC6738" w:rsidRDefault="00DC6738" w:rsidP="00DC6738">
      <w:pPr>
        <w:jc w:val="both"/>
        <w:rPr>
          <w:sz w:val="28"/>
          <w:szCs w:val="28"/>
        </w:rPr>
      </w:pPr>
    </w:p>
    <w:p w:rsidR="00DC6738" w:rsidRDefault="00DC6738" w:rsidP="00DC6738">
      <w:pPr>
        <w:jc w:val="right"/>
        <w:rPr>
          <w:sz w:val="28"/>
          <w:szCs w:val="28"/>
        </w:rPr>
      </w:pPr>
    </w:p>
    <w:p w:rsidR="00850F33" w:rsidRDefault="00850F33" w:rsidP="006B7676">
      <w:pPr>
        <w:rPr>
          <w:sz w:val="28"/>
          <w:szCs w:val="28"/>
        </w:rPr>
      </w:pPr>
    </w:p>
    <w:p w:rsidR="00850F33" w:rsidRDefault="00850F33" w:rsidP="00DC6738">
      <w:pPr>
        <w:jc w:val="right"/>
        <w:rPr>
          <w:sz w:val="28"/>
          <w:szCs w:val="28"/>
        </w:rPr>
      </w:pPr>
    </w:p>
    <w:p w:rsidR="00BD6AA9" w:rsidRDefault="00BD6AA9" w:rsidP="00DC6738">
      <w:pPr>
        <w:jc w:val="right"/>
        <w:rPr>
          <w:sz w:val="28"/>
          <w:szCs w:val="28"/>
        </w:rPr>
      </w:pPr>
    </w:p>
    <w:p w:rsidR="00DC6738" w:rsidRDefault="00DC6738" w:rsidP="00DC6738">
      <w:pPr>
        <w:jc w:val="both"/>
        <w:rPr>
          <w:sz w:val="28"/>
          <w:szCs w:val="28"/>
        </w:rPr>
      </w:pPr>
    </w:p>
    <w:p w:rsidR="00DC6738" w:rsidRDefault="00DC6738" w:rsidP="00DC673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DC6738" w:rsidRDefault="00DC6738" w:rsidP="00DC6738">
      <w:pPr>
        <w:jc w:val="both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А.М.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850F33" w:rsidRPr="009C73F7" w:rsidRDefault="00850F33" w:rsidP="00DC6738">
      <w:pPr>
        <w:jc w:val="both"/>
        <w:rPr>
          <w:sz w:val="28"/>
          <w:szCs w:val="28"/>
        </w:rPr>
      </w:pPr>
    </w:p>
    <w:p w:rsidR="00DC6738" w:rsidRDefault="00DC6738" w:rsidP="00DC6738">
      <w:pPr>
        <w:jc w:val="both"/>
        <w:rPr>
          <w:sz w:val="28"/>
          <w:szCs w:val="28"/>
        </w:rPr>
      </w:pPr>
    </w:p>
    <w:p w:rsidR="00DC6738" w:rsidRDefault="00DC6738" w:rsidP="00DC6738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>Глава Островского района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  <w:t xml:space="preserve"> 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>
        <w:rPr>
          <w:sz w:val="28"/>
          <w:szCs w:val="28"/>
        </w:rPr>
        <w:t>Д.М. Быстров</w:t>
      </w:r>
    </w:p>
    <w:p w:rsidR="00DC6738" w:rsidRDefault="00DC6738" w:rsidP="00DC6738">
      <w:pPr>
        <w:jc w:val="both"/>
        <w:rPr>
          <w:sz w:val="28"/>
          <w:szCs w:val="28"/>
        </w:rPr>
      </w:pPr>
    </w:p>
    <w:p w:rsidR="00DC6738" w:rsidRDefault="00DC6738" w:rsidP="00DC6738">
      <w:pPr>
        <w:ind w:firstLine="567"/>
        <w:rPr>
          <w:sz w:val="28"/>
          <w:szCs w:val="28"/>
        </w:rPr>
      </w:pPr>
    </w:p>
    <w:p w:rsidR="00DC6738" w:rsidRDefault="00DC6738" w:rsidP="00DC6738">
      <w:pPr>
        <w:jc w:val="right"/>
        <w:rPr>
          <w:sz w:val="28"/>
          <w:szCs w:val="28"/>
        </w:rPr>
      </w:pPr>
    </w:p>
    <w:p w:rsidR="00DC6738" w:rsidRDefault="00DC6738" w:rsidP="00DC6738">
      <w:pPr>
        <w:jc w:val="right"/>
        <w:rPr>
          <w:sz w:val="28"/>
          <w:szCs w:val="28"/>
        </w:rPr>
      </w:pPr>
    </w:p>
    <w:p w:rsidR="00DC6738" w:rsidRDefault="00DC6738" w:rsidP="00AC623F">
      <w:pPr>
        <w:rPr>
          <w:sz w:val="28"/>
          <w:szCs w:val="28"/>
        </w:rPr>
      </w:pPr>
    </w:p>
    <w:p w:rsidR="00DC6738" w:rsidRDefault="00DC6738" w:rsidP="00DC6738">
      <w:pPr>
        <w:jc w:val="right"/>
        <w:rPr>
          <w:sz w:val="28"/>
          <w:szCs w:val="28"/>
        </w:rPr>
      </w:pPr>
    </w:p>
    <w:p w:rsidR="00DC6738" w:rsidRDefault="00DC6738" w:rsidP="00DC6738">
      <w:pPr>
        <w:rPr>
          <w:sz w:val="28"/>
          <w:szCs w:val="28"/>
        </w:rPr>
      </w:pPr>
    </w:p>
    <w:p w:rsidR="00DC6738" w:rsidRDefault="00DC6738" w:rsidP="00DC6738">
      <w:pPr>
        <w:jc w:val="right"/>
        <w:rPr>
          <w:sz w:val="28"/>
          <w:szCs w:val="28"/>
        </w:rPr>
      </w:pPr>
    </w:p>
    <w:p w:rsidR="00DC6738" w:rsidRDefault="00DC6738" w:rsidP="00DC673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C6738" w:rsidRDefault="00DC6738" w:rsidP="00DC67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</w:t>
      </w:r>
    </w:p>
    <w:p w:rsidR="00DC6738" w:rsidRDefault="00DC6738" w:rsidP="00DC6738">
      <w:pPr>
        <w:jc w:val="right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</w:p>
    <w:p w:rsidR="00DC6738" w:rsidRDefault="00715AF8" w:rsidP="00DC6738">
      <w:pPr>
        <w:jc w:val="right"/>
        <w:rPr>
          <w:sz w:val="28"/>
          <w:szCs w:val="28"/>
        </w:rPr>
      </w:pPr>
      <w:r>
        <w:rPr>
          <w:sz w:val="28"/>
          <w:szCs w:val="28"/>
        </w:rPr>
        <w:t>от  03.03</w:t>
      </w:r>
      <w:r w:rsidR="003E1FE8">
        <w:rPr>
          <w:sz w:val="28"/>
          <w:szCs w:val="28"/>
        </w:rPr>
        <w:t>.2020  №  211</w:t>
      </w:r>
    </w:p>
    <w:p w:rsidR="00DC6738" w:rsidRDefault="00DC6738" w:rsidP="00DC6738">
      <w:pPr>
        <w:jc w:val="right"/>
        <w:rPr>
          <w:sz w:val="28"/>
          <w:szCs w:val="28"/>
        </w:rPr>
      </w:pPr>
    </w:p>
    <w:p w:rsidR="00DC6738" w:rsidRPr="00D067A0" w:rsidRDefault="00DC6738" w:rsidP="00DC67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67A0">
        <w:rPr>
          <w:rFonts w:ascii="Times New Roman" w:hAnsi="Times New Roman" w:cs="Times New Roman"/>
          <w:sz w:val="24"/>
          <w:szCs w:val="24"/>
        </w:rPr>
        <w:t>РАСЧЕТ</w:t>
      </w:r>
    </w:p>
    <w:p w:rsidR="00DC6738" w:rsidRPr="00D067A0" w:rsidRDefault="00DC6738" w:rsidP="00DC67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67A0">
        <w:rPr>
          <w:rFonts w:ascii="Times New Roman" w:hAnsi="Times New Roman" w:cs="Times New Roman"/>
          <w:sz w:val="24"/>
          <w:szCs w:val="24"/>
        </w:rPr>
        <w:t>ПОРОГОВОГО РАЗМЕРА СТОИМОСТИ ИМУЩЕСТВА, НАХОДЯЩЕГОСЯ</w:t>
      </w:r>
    </w:p>
    <w:p w:rsidR="00DC6738" w:rsidRPr="00D067A0" w:rsidRDefault="00DC6738" w:rsidP="00DC67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67A0">
        <w:rPr>
          <w:rFonts w:ascii="Times New Roman" w:hAnsi="Times New Roman" w:cs="Times New Roman"/>
          <w:sz w:val="24"/>
          <w:szCs w:val="24"/>
        </w:rPr>
        <w:t xml:space="preserve">В СОБСТВЕННОСТИ ЧЛЕНОВ СЕМЬИ ИЛИ ОДИНОКО </w:t>
      </w:r>
      <w:proofErr w:type="gramStart"/>
      <w:r w:rsidRPr="00D067A0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</w:p>
    <w:p w:rsidR="00DC6738" w:rsidRPr="00D067A0" w:rsidRDefault="00DC6738" w:rsidP="00DC67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67A0">
        <w:rPr>
          <w:rFonts w:ascii="Times New Roman" w:hAnsi="Times New Roman" w:cs="Times New Roman"/>
          <w:sz w:val="24"/>
          <w:szCs w:val="24"/>
        </w:rPr>
        <w:t>ГРАЖДАНИНА И ПОДЛЕЖАЩЕГО НАЛОГООБЛОЖЕНИЮ, ДЛЯ ПРИЗНАНИЯ</w:t>
      </w:r>
    </w:p>
    <w:p w:rsidR="00DC6738" w:rsidRPr="00D067A0" w:rsidRDefault="00DC6738" w:rsidP="00DC67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67A0">
        <w:rPr>
          <w:rFonts w:ascii="Times New Roman" w:hAnsi="Times New Roman" w:cs="Times New Roman"/>
          <w:sz w:val="24"/>
          <w:szCs w:val="24"/>
        </w:rPr>
        <w:t xml:space="preserve">ГРАЖДАН </w:t>
      </w:r>
      <w:proofErr w:type="gramStart"/>
      <w:r w:rsidRPr="00D067A0">
        <w:rPr>
          <w:rFonts w:ascii="Times New Roman" w:hAnsi="Times New Roman" w:cs="Times New Roman"/>
          <w:sz w:val="24"/>
          <w:szCs w:val="24"/>
        </w:rPr>
        <w:t>МАЛОИМУЩИМИ</w:t>
      </w:r>
      <w:proofErr w:type="gramEnd"/>
      <w:r w:rsidRPr="00D067A0">
        <w:rPr>
          <w:rFonts w:ascii="Times New Roman" w:hAnsi="Times New Roman" w:cs="Times New Roman"/>
          <w:sz w:val="24"/>
          <w:szCs w:val="24"/>
        </w:rPr>
        <w:t xml:space="preserve"> В ЦЕЛЯХ ПОСТАНОВКИ НА УЧЕТ В КАЧЕСТВЕ</w:t>
      </w:r>
    </w:p>
    <w:p w:rsidR="00DC6738" w:rsidRPr="00D067A0" w:rsidRDefault="00DC6738" w:rsidP="00DC67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067A0">
        <w:rPr>
          <w:rFonts w:ascii="Times New Roman" w:hAnsi="Times New Roman" w:cs="Times New Roman"/>
          <w:sz w:val="24"/>
          <w:szCs w:val="24"/>
        </w:rPr>
        <w:t>НУЖДАЮЩИХСЯ В ЖИЛЫХ ПОМЕЩЕНИЯХ, ПРЕДОСТАВЛЯЕМЫХ ПО ДОГОВОРАМ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67A0">
        <w:rPr>
          <w:rFonts w:ascii="Times New Roman" w:hAnsi="Times New Roman" w:cs="Times New Roman"/>
          <w:sz w:val="24"/>
          <w:szCs w:val="24"/>
        </w:rPr>
        <w:t>СОЦИАЛЬНОГО НАЙМА НА ТЕРРИТОРИИ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«ОСТРОВСКИЙ РАЙОН»</w:t>
      </w:r>
      <w:proofErr w:type="gramEnd"/>
    </w:p>
    <w:p w:rsidR="00DC6738" w:rsidRDefault="00DC6738" w:rsidP="00DC6738">
      <w:pPr>
        <w:pStyle w:val="ConsPlusNormal"/>
        <w:jc w:val="both"/>
      </w:pPr>
    </w:p>
    <w:p w:rsidR="00DC6738" w:rsidRPr="00B65435" w:rsidRDefault="00DC6738" w:rsidP="00DC6738">
      <w:pPr>
        <w:pStyle w:val="ConsPlusNormal"/>
        <w:ind w:firstLine="708"/>
        <w:jc w:val="both"/>
      </w:pPr>
      <w:r w:rsidRPr="00B65435">
        <w:t xml:space="preserve">Пороговое значение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жилых помещений муниципального жилищного фонда по договорам социального найма на территории муниципального образования </w:t>
      </w:r>
      <w:r>
        <w:t>«Островский район»</w:t>
      </w:r>
      <w:r w:rsidRPr="00B65435">
        <w:t xml:space="preserve"> исчисляется по формуле:</w:t>
      </w:r>
    </w:p>
    <w:p w:rsidR="00DC6738" w:rsidRPr="00B65435" w:rsidRDefault="00DC6738" w:rsidP="00DC6738">
      <w:pPr>
        <w:pStyle w:val="ConsPlusNormal"/>
        <w:spacing w:before="220"/>
        <w:ind w:firstLine="708"/>
        <w:jc w:val="both"/>
      </w:pPr>
      <w:r w:rsidRPr="00B65435">
        <w:t xml:space="preserve">СЖ = НП </w:t>
      </w:r>
      <w:proofErr w:type="spellStart"/>
      <w:r w:rsidRPr="00B65435">
        <w:t>x</w:t>
      </w:r>
      <w:proofErr w:type="spellEnd"/>
      <w:r w:rsidRPr="00B65435">
        <w:t xml:space="preserve"> РС </w:t>
      </w:r>
      <w:proofErr w:type="spellStart"/>
      <w:r w:rsidRPr="00B65435">
        <w:t>x</w:t>
      </w:r>
      <w:proofErr w:type="spellEnd"/>
      <w:r w:rsidRPr="00B65435">
        <w:t xml:space="preserve"> РЦ, где:</w:t>
      </w:r>
    </w:p>
    <w:p w:rsidR="00DC6738" w:rsidRPr="00B65435" w:rsidRDefault="00DC6738" w:rsidP="00DC6738">
      <w:pPr>
        <w:pStyle w:val="ConsPlusNormal"/>
        <w:jc w:val="both"/>
      </w:pPr>
    </w:p>
    <w:p w:rsidR="00DC6738" w:rsidRPr="00B65435" w:rsidRDefault="00DC6738" w:rsidP="00DC6738">
      <w:pPr>
        <w:pStyle w:val="ConsPlusNormal"/>
        <w:ind w:firstLine="708"/>
        <w:jc w:val="both"/>
      </w:pPr>
      <w:proofErr w:type="gramStart"/>
      <w:r w:rsidRPr="00B65435">
        <w:t xml:space="preserve">СЖ - пороговое значение стоимости имущества, находящегося в собственности членов семьи или одиноко проживающего гражданина и подлежащего налогообложению, для признания гражданина малоимущим в целях постановки на учет в качестве нуждающихся в жилых помещениях, предоставляемых по договорам социального найма на территории муниципального образования </w:t>
      </w:r>
      <w:r>
        <w:t xml:space="preserve">«Островский район», </w:t>
      </w:r>
      <w:r w:rsidRPr="00B65435">
        <w:t>принимаемое равным расчетному показателю рыночной стоимости приобретения жилого помещения по норме предоставления жилого помещения по договору социального</w:t>
      </w:r>
      <w:proofErr w:type="gramEnd"/>
      <w:r w:rsidRPr="00B65435">
        <w:t xml:space="preserve"> найма;</w:t>
      </w:r>
    </w:p>
    <w:p w:rsidR="00DC6738" w:rsidRPr="00B65435" w:rsidRDefault="00DC6738" w:rsidP="00DC6738">
      <w:pPr>
        <w:pStyle w:val="ConsPlusNormal"/>
        <w:spacing w:before="220"/>
        <w:ind w:firstLine="708"/>
        <w:jc w:val="both"/>
      </w:pPr>
      <w:r w:rsidRPr="00B65435">
        <w:t>НП - норма предоставления жилого помещения по договору социальног</w:t>
      </w:r>
      <w:r>
        <w:t>о найма принимается в размере 12</w:t>
      </w:r>
      <w:r w:rsidRPr="00B65435">
        <w:t xml:space="preserve"> кв. м</w:t>
      </w:r>
      <w:r>
        <w:t>.</w:t>
      </w:r>
      <w:r w:rsidRPr="00B65435">
        <w:t xml:space="preserve"> общей площади жилого помещения на каждого члена семьи в соответствии с </w:t>
      </w:r>
      <w:hyperlink r:id="rId10" w:history="1">
        <w:r w:rsidRPr="00BB6B9D">
          <w:t>постановлением</w:t>
        </w:r>
      </w:hyperlink>
      <w:r w:rsidRPr="00B65435">
        <w:t xml:space="preserve"> </w:t>
      </w:r>
      <w:r>
        <w:t>Администрации Островского района № 475 от 03.07.2017 «Об установлении норм</w:t>
      </w:r>
      <w:r w:rsidRPr="00B65435">
        <w:t xml:space="preserve"> предоставления</w:t>
      </w:r>
      <w:r>
        <w:t xml:space="preserve"> и учетной нормы площади жилого помещения»</w:t>
      </w:r>
      <w:r w:rsidRPr="00B65435">
        <w:t>;</w:t>
      </w:r>
    </w:p>
    <w:p w:rsidR="00DC6738" w:rsidRPr="00B65435" w:rsidRDefault="00DC6738" w:rsidP="00DC6738">
      <w:pPr>
        <w:pStyle w:val="ConsPlusNormal"/>
        <w:spacing w:before="220"/>
        <w:ind w:firstLine="708"/>
        <w:jc w:val="both"/>
      </w:pPr>
      <w:r w:rsidRPr="00B65435">
        <w:t>РС - количество членов семьи;</w:t>
      </w:r>
    </w:p>
    <w:p w:rsidR="00DD037D" w:rsidRDefault="00DC6738" w:rsidP="00AB6332">
      <w:pPr>
        <w:autoSpaceDE w:val="0"/>
        <w:autoSpaceDN w:val="0"/>
        <w:adjustRightInd w:val="0"/>
        <w:spacing w:before="240"/>
        <w:ind w:firstLine="708"/>
        <w:jc w:val="both"/>
        <w:rPr>
          <w:sz w:val="28"/>
          <w:szCs w:val="28"/>
        </w:rPr>
      </w:pPr>
      <w:r w:rsidRPr="008F09EC">
        <w:rPr>
          <w:sz w:val="28"/>
          <w:szCs w:val="28"/>
        </w:rPr>
        <w:t xml:space="preserve">РЦ - средняя расчетная рыночная цена 1 кв. м общей площади жилого помещения принимается в соответствии с Приказом </w:t>
      </w:r>
      <w:r>
        <w:rPr>
          <w:sz w:val="28"/>
          <w:szCs w:val="28"/>
        </w:rPr>
        <w:t>Министерства</w:t>
      </w:r>
      <w:r w:rsidRPr="008F09EC">
        <w:rPr>
          <w:sz w:val="28"/>
          <w:szCs w:val="28"/>
        </w:rPr>
        <w:t xml:space="preserve"> строительства и жилищно-коммунального хозяйства Российской Федерации</w:t>
      </w:r>
      <w:r>
        <w:rPr>
          <w:sz w:val="28"/>
          <w:szCs w:val="28"/>
        </w:rPr>
        <w:t xml:space="preserve"> </w:t>
      </w:r>
      <w:r w:rsidRPr="008F09EC">
        <w:rPr>
          <w:sz w:val="28"/>
          <w:szCs w:val="28"/>
        </w:rPr>
        <w:t>«О средней рыночной стоимости одного квадратного метра общей площади жилого помещения по субъектам Российской Федерации» на соответствующий квартал предстоящего (текущего) года.</w:t>
      </w:r>
    </w:p>
    <w:p w:rsidR="00CD464C" w:rsidRDefault="00CD464C"/>
    <w:sectPr w:rsidR="00CD464C" w:rsidSect="00174698">
      <w:pgSz w:w="11906" w:h="16838"/>
      <w:pgMar w:top="709" w:right="99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91EB7"/>
    <w:multiLevelType w:val="hybridMultilevel"/>
    <w:tmpl w:val="D32618AC"/>
    <w:lvl w:ilvl="0" w:tplc="EDF0A2AA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0009F"/>
    <w:rsid w:val="000A5631"/>
    <w:rsid w:val="000B4428"/>
    <w:rsid w:val="001274A8"/>
    <w:rsid w:val="00174698"/>
    <w:rsid w:val="001D1784"/>
    <w:rsid w:val="00205BAE"/>
    <w:rsid w:val="00220F28"/>
    <w:rsid w:val="0023068B"/>
    <w:rsid w:val="00240291"/>
    <w:rsid w:val="00267409"/>
    <w:rsid w:val="0027099C"/>
    <w:rsid w:val="0029355E"/>
    <w:rsid w:val="00346C05"/>
    <w:rsid w:val="003A7867"/>
    <w:rsid w:val="003D1FFE"/>
    <w:rsid w:val="003E1B12"/>
    <w:rsid w:val="003E1FE8"/>
    <w:rsid w:val="003E2407"/>
    <w:rsid w:val="003E292F"/>
    <w:rsid w:val="003E57F2"/>
    <w:rsid w:val="0040009F"/>
    <w:rsid w:val="0048529F"/>
    <w:rsid w:val="004B59D1"/>
    <w:rsid w:val="004D516B"/>
    <w:rsid w:val="004E66F7"/>
    <w:rsid w:val="004F0411"/>
    <w:rsid w:val="004F4145"/>
    <w:rsid w:val="004F62F1"/>
    <w:rsid w:val="00520902"/>
    <w:rsid w:val="005453CC"/>
    <w:rsid w:val="005632F6"/>
    <w:rsid w:val="005B6068"/>
    <w:rsid w:val="006B7676"/>
    <w:rsid w:val="007027EA"/>
    <w:rsid w:val="00715AF8"/>
    <w:rsid w:val="00783B9D"/>
    <w:rsid w:val="008229A6"/>
    <w:rsid w:val="00850F33"/>
    <w:rsid w:val="008850FA"/>
    <w:rsid w:val="008B0B1E"/>
    <w:rsid w:val="008C29A8"/>
    <w:rsid w:val="008F7878"/>
    <w:rsid w:val="00992C92"/>
    <w:rsid w:val="009A60CE"/>
    <w:rsid w:val="009C0DF2"/>
    <w:rsid w:val="009D3DE4"/>
    <w:rsid w:val="00A37334"/>
    <w:rsid w:val="00A66B87"/>
    <w:rsid w:val="00AB6332"/>
    <w:rsid w:val="00AC623F"/>
    <w:rsid w:val="00B3406C"/>
    <w:rsid w:val="00B46B92"/>
    <w:rsid w:val="00BA05D4"/>
    <w:rsid w:val="00BA4DAD"/>
    <w:rsid w:val="00BD6AA9"/>
    <w:rsid w:val="00C85040"/>
    <w:rsid w:val="00CD464C"/>
    <w:rsid w:val="00D153E8"/>
    <w:rsid w:val="00DB6ED9"/>
    <w:rsid w:val="00DC6738"/>
    <w:rsid w:val="00DD037D"/>
    <w:rsid w:val="00E12B4B"/>
    <w:rsid w:val="00E37DAF"/>
    <w:rsid w:val="00EE0136"/>
    <w:rsid w:val="00F26E1D"/>
    <w:rsid w:val="00FE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9F"/>
    <w:pPr>
      <w:spacing w:line="240" w:lineRule="auto"/>
      <w:jc w:val="left"/>
    </w:pPr>
    <w:rPr>
      <w:rFonts w:eastAsia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F41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0F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09F"/>
    <w:pPr>
      <w:autoSpaceDE w:val="0"/>
      <w:autoSpaceDN w:val="0"/>
      <w:adjustRightInd w:val="0"/>
      <w:spacing w:line="240" w:lineRule="auto"/>
      <w:jc w:val="left"/>
    </w:pPr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rsid w:val="0040009F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a3">
    <w:name w:val="Знак Знак Знак Знак Знак Знак"/>
    <w:basedOn w:val="a"/>
    <w:uiPriority w:val="99"/>
    <w:rsid w:val="004F41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4F4145"/>
    <w:rPr>
      <w:rFonts w:eastAsia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rsid w:val="004F4145"/>
    <w:rPr>
      <w:rFonts w:cs="Times New Roman"/>
      <w:color w:val="0000FF"/>
      <w:u w:val="single"/>
    </w:rPr>
  </w:style>
  <w:style w:type="paragraph" w:customStyle="1" w:styleId="FR2">
    <w:name w:val="FR2"/>
    <w:rsid w:val="004F4145"/>
    <w:pPr>
      <w:widowControl w:val="0"/>
      <w:overflowPunct w:val="0"/>
      <w:autoSpaceDE w:val="0"/>
      <w:autoSpaceDN w:val="0"/>
      <w:adjustRightInd w:val="0"/>
      <w:spacing w:before="100" w:line="540" w:lineRule="auto"/>
      <w:jc w:val="center"/>
    </w:pPr>
    <w:rPr>
      <w:rFonts w:ascii="Courier New" w:eastAsia="Times New Roman" w:hAnsi="Courier New"/>
      <w:szCs w:val="20"/>
      <w:lang w:eastAsia="ru-RU"/>
    </w:rPr>
  </w:style>
  <w:style w:type="paragraph" w:customStyle="1" w:styleId="FR3">
    <w:name w:val="FR3"/>
    <w:rsid w:val="004F4145"/>
    <w:pPr>
      <w:widowControl w:val="0"/>
      <w:overflowPunct w:val="0"/>
      <w:autoSpaceDE w:val="0"/>
      <w:autoSpaceDN w:val="0"/>
      <w:adjustRightInd w:val="0"/>
      <w:spacing w:line="336" w:lineRule="auto"/>
      <w:ind w:left="400" w:right="400"/>
      <w:jc w:val="center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0F3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0F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F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8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0C542FDB944FA210756BB4AB96426E3A749B412F8AAE0933129A37810DAA0D874C45DD85949C813A8C7046E114E825C311997D899AEBQ963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90C542FDB944FA210756BB4AB96426E3C719A432B81F3033B4B96358602F51A800549DC85949F8636D37553F04CE425DC0F9A609598EA9BQ66A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90C542FDB944FA2107575B9BDFA1F663E7BC24D2584FA5C6C49C7608807FD4AC8151599D0999F862FD8221CB619E8Q26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0C542FDB944FA2107575B9BDFA1F663E7BC24D2A82FB5D6E14CD68D10BFF4DC74A109EC1999F8731D82905BF4DB860881C9B62959AE9846131A1Q06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EDCE9-17F2-49D9-BBF5-38924ED2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ЖКХ1</dc:creator>
  <cp:keywords/>
  <dc:description/>
  <cp:lastModifiedBy>User</cp:lastModifiedBy>
  <cp:revision>36</cp:revision>
  <cp:lastPrinted>2020-03-04T11:33:00Z</cp:lastPrinted>
  <dcterms:created xsi:type="dcterms:W3CDTF">2019-03-12T07:11:00Z</dcterms:created>
  <dcterms:modified xsi:type="dcterms:W3CDTF">2020-03-04T12:24:00Z</dcterms:modified>
</cp:coreProperties>
</file>