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41" w:rsidRDefault="00D93F41" w:rsidP="00CF11F0">
      <w:pPr>
        <w:jc w:val="right"/>
        <w:rPr>
          <w:b/>
          <w:sz w:val="36"/>
          <w:szCs w:val="36"/>
        </w:rPr>
      </w:pPr>
    </w:p>
    <w:p w:rsidR="00CF11F0" w:rsidRPr="00A9421F" w:rsidRDefault="00CF11F0" w:rsidP="00CF11F0">
      <w:pPr>
        <w:jc w:val="center"/>
        <w:rPr>
          <w:sz w:val="26"/>
          <w:szCs w:val="26"/>
        </w:rPr>
      </w:pPr>
      <w:r w:rsidRPr="00A9421F"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1F0" w:rsidRDefault="00CF11F0" w:rsidP="00CF11F0">
      <w:pPr>
        <w:pStyle w:val="4"/>
        <w:rPr>
          <w:i w:val="0"/>
          <w:sz w:val="24"/>
        </w:rPr>
      </w:pPr>
    </w:p>
    <w:p w:rsidR="00CF11F0" w:rsidRPr="00A9421F" w:rsidRDefault="00CF11F0" w:rsidP="00CF11F0">
      <w:pPr>
        <w:pStyle w:val="4"/>
        <w:jc w:val="center"/>
        <w:rPr>
          <w:sz w:val="24"/>
        </w:rPr>
      </w:pPr>
      <w:r w:rsidRPr="00A9421F">
        <w:rPr>
          <w:sz w:val="24"/>
        </w:rPr>
        <w:t>Псковская область</w:t>
      </w:r>
    </w:p>
    <w:p w:rsidR="00CF11F0" w:rsidRDefault="00CF11F0" w:rsidP="00CF11F0"/>
    <w:p w:rsidR="00CF11F0" w:rsidRPr="00B820DF" w:rsidRDefault="00CF11F0" w:rsidP="00CF11F0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CF11F0" w:rsidRDefault="00CF11F0" w:rsidP="00CF11F0"/>
    <w:p w:rsidR="00CF11F0" w:rsidRDefault="00CF11F0" w:rsidP="00CF11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CF11F0" w:rsidRPr="00C11DCE" w:rsidRDefault="00CF11F0" w:rsidP="00CF11F0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CF11F0" w:rsidRPr="0010302C" w:rsidRDefault="00FB2AA5" w:rsidP="00CF11F0">
      <w:pPr>
        <w:pStyle w:val="FR3"/>
        <w:ind w:left="-142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  <w:t xml:space="preserve">  </w:t>
      </w:r>
      <w:r w:rsidR="002C6D51">
        <w:rPr>
          <w:rFonts w:ascii="Times New Roman" w:hAnsi="Times New Roman"/>
          <w:b w:val="0"/>
          <w:sz w:val="24"/>
          <w:szCs w:val="28"/>
        </w:rPr>
        <w:t>о</w:t>
      </w:r>
      <w:r w:rsidR="00CF11F0" w:rsidRPr="00A9421F">
        <w:rPr>
          <w:rFonts w:ascii="Times New Roman" w:hAnsi="Times New Roman"/>
          <w:b w:val="0"/>
          <w:sz w:val="24"/>
          <w:szCs w:val="28"/>
        </w:rPr>
        <w:t>т</w:t>
      </w:r>
      <w:r w:rsidR="00A9421F" w:rsidRPr="00A9421F">
        <w:rPr>
          <w:rFonts w:ascii="Times New Roman" w:hAnsi="Times New Roman"/>
          <w:b w:val="0"/>
          <w:sz w:val="24"/>
          <w:szCs w:val="28"/>
        </w:rPr>
        <w:t xml:space="preserve"> </w:t>
      </w:r>
      <w:r w:rsidR="00A9421F">
        <w:rPr>
          <w:rFonts w:ascii="Times New Roman" w:hAnsi="Times New Roman"/>
          <w:b w:val="0"/>
          <w:sz w:val="24"/>
          <w:szCs w:val="28"/>
        </w:rPr>
        <w:t xml:space="preserve"> </w:t>
      </w:r>
      <w:r w:rsidR="00A9421F" w:rsidRPr="00A9421F">
        <w:rPr>
          <w:rFonts w:ascii="Times New Roman" w:hAnsi="Times New Roman"/>
          <w:b w:val="0"/>
          <w:sz w:val="24"/>
          <w:szCs w:val="28"/>
        </w:rPr>
        <w:t xml:space="preserve">29.01.2020 </w:t>
      </w:r>
      <w:r w:rsidR="00A9421F">
        <w:rPr>
          <w:rFonts w:ascii="Times New Roman" w:hAnsi="Times New Roman"/>
          <w:b w:val="0"/>
          <w:sz w:val="24"/>
          <w:szCs w:val="28"/>
        </w:rPr>
        <w:t xml:space="preserve"> </w:t>
      </w:r>
      <w:r w:rsidR="00A9421F" w:rsidRPr="00A9421F">
        <w:rPr>
          <w:rFonts w:ascii="Times New Roman" w:hAnsi="Times New Roman"/>
          <w:b w:val="0"/>
          <w:sz w:val="24"/>
          <w:szCs w:val="28"/>
        </w:rPr>
        <w:t xml:space="preserve"> </w:t>
      </w:r>
      <w:r w:rsidR="00A9421F">
        <w:rPr>
          <w:rFonts w:ascii="Times New Roman" w:hAnsi="Times New Roman"/>
          <w:b w:val="0"/>
          <w:sz w:val="24"/>
          <w:szCs w:val="28"/>
        </w:rPr>
        <w:t>№ 198</w:t>
      </w:r>
    </w:p>
    <w:p w:rsidR="00CF11F0" w:rsidRPr="00190E5B" w:rsidRDefault="00CF11F0" w:rsidP="00CF11F0">
      <w:pPr>
        <w:pStyle w:val="FR3"/>
        <w:ind w:left="0"/>
        <w:rPr>
          <w:rFonts w:ascii="Times New Roman" w:hAnsi="Times New Roman"/>
          <w:b w:val="0"/>
          <w:sz w:val="24"/>
          <w:szCs w:val="28"/>
        </w:rPr>
      </w:pPr>
      <w:r w:rsidRPr="00190E5B">
        <w:rPr>
          <w:rFonts w:ascii="Times New Roman" w:hAnsi="Times New Roman"/>
          <w:b w:val="0"/>
          <w:sz w:val="24"/>
          <w:szCs w:val="28"/>
        </w:rPr>
        <w:t>г. Остров</w:t>
      </w:r>
    </w:p>
    <w:p w:rsidR="00CF11F0" w:rsidRPr="00C11DCE" w:rsidRDefault="00CF11F0" w:rsidP="00CF11F0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CF11F0" w:rsidRPr="00190E5B" w:rsidRDefault="00C0643D" w:rsidP="00CF11F0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>
        <w:rPr>
          <w:rFonts w:ascii="Times New Roman" w:hAnsi="Times New Roman"/>
          <w:b w:val="0"/>
          <w:sz w:val="24"/>
          <w:szCs w:val="26"/>
        </w:rPr>
        <w:t>принято  на 32</w:t>
      </w:r>
      <w:r w:rsidR="00CF11F0" w:rsidRPr="00190E5B">
        <w:rPr>
          <w:rFonts w:ascii="Times New Roman" w:hAnsi="Times New Roman"/>
          <w:b w:val="0"/>
          <w:sz w:val="24"/>
          <w:szCs w:val="26"/>
        </w:rPr>
        <w:t xml:space="preserve"> сессии</w:t>
      </w:r>
    </w:p>
    <w:p w:rsidR="00CF11F0" w:rsidRPr="00190E5B" w:rsidRDefault="00CF11F0" w:rsidP="00CF11F0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 w:rsidRPr="00190E5B">
        <w:rPr>
          <w:rFonts w:ascii="Times New Roman" w:hAnsi="Times New Roman"/>
          <w:b w:val="0"/>
          <w:sz w:val="24"/>
          <w:szCs w:val="26"/>
        </w:rPr>
        <w:t>Собрания депутатов Островского района</w:t>
      </w:r>
    </w:p>
    <w:p w:rsidR="00CF11F0" w:rsidRPr="00190E5B" w:rsidRDefault="00CF11F0" w:rsidP="00CF11F0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>
        <w:rPr>
          <w:rFonts w:ascii="Times New Roman" w:hAnsi="Times New Roman"/>
          <w:b w:val="0"/>
          <w:sz w:val="24"/>
          <w:szCs w:val="26"/>
        </w:rPr>
        <w:t xml:space="preserve">шестого </w:t>
      </w:r>
      <w:r w:rsidRPr="00190E5B">
        <w:rPr>
          <w:rFonts w:ascii="Times New Roman" w:hAnsi="Times New Roman"/>
          <w:b w:val="0"/>
          <w:sz w:val="24"/>
          <w:szCs w:val="26"/>
        </w:rPr>
        <w:t>созыва</w:t>
      </w:r>
    </w:p>
    <w:p w:rsidR="00CF11F0" w:rsidRPr="00974196" w:rsidRDefault="00CF11F0" w:rsidP="00CF11F0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CF11F0" w:rsidRPr="00974196" w:rsidRDefault="00CF11F0" w:rsidP="00CF11F0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CF11F0" w:rsidRPr="00A9421F" w:rsidRDefault="00CF11F0" w:rsidP="00CF11F0">
      <w:pPr>
        <w:autoSpaceDE w:val="0"/>
        <w:autoSpaceDN w:val="0"/>
        <w:adjustRightInd w:val="0"/>
        <w:rPr>
          <w:sz w:val="28"/>
          <w:szCs w:val="28"/>
        </w:rPr>
      </w:pPr>
      <w:r w:rsidRPr="00A9421F">
        <w:rPr>
          <w:sz w:val="28"/>
          <w:szCs w:val="28"/>
        </w:rPr>
        <w:t>Об утверждении Положения о выплате</w:t>
      </w:r>
    </w:p>
    <w:p w:rsidR="00CF11F0" w:rsidRPr="00A9421F" w:rsidRDefault="00CF11F0" w:rsidP="00CF11F0">
      <w:pPr>
        <w:autoSpaceDE w:val="0"/>
        <w:autoSpaceDN w:val="0"/>
        <w:adjustRightInd w:val="0"/>
        <w:rPr>
          <w:sz w:val="28"/>
          <w:szCs w:val="28"/>
        </w:rPr>
      </w:pPr>
      <w:r w:rsidRPr="00A9421F">
        <w:rPr>
          <w:sz w:val="28"/>
          <w:szCs w:val="28"/>
        </w:rPr>
        <w:t xml:space="preserve">премии за выполнение особо </w:t>
      </w:r>
      <w:proofErr w:type="gramStart"/>
      <w:r w:rsidRPr="00A9421F">
        <w:rPr>
          <w:sz w:val="28"/>
          <w:szCs w:val="28"/>
        </w:rPr>
        <w:t>важных</w:t>
      </w:r>
      <w:proofErr w:type="gramEnd"/>
      <w:r w:rsidRPr="00A9421F">
        <w:rPr>
          <w:sz w:val="28"/>
          <w:szCs w:val="28"/>
        </w:rPr>
        <w:t xml:space="preserve"> </w:t>
      </w:r>
    </w:p>
    <w:p w:rsidR="00CF11F0" w:rsidRPr="00A9421F" w:rsidRDefault="00CF11F0" w:rsidP="00CF11F0">
      <w:pPr>
        <w:autoSpaceDE w:val="0"/>
        <w:autoSpaceDN w:val="0"/>
        <w:adjustRightInd w:val="0"/>
        <w:rPr>
          <w:sz w:val="28"/>
          <w:szCs w:val="28"/>
        </w:rPr>
      </w:pPr>
      <w:r w:rsidRPr="00A9421F">
        <w:rPr>
          <w:sz w:val="28"/>
          <w:szCs w:val="28"/>
        </w:rPr>
        <w:t xml:space="preserve">и сложных заданий </w:t>
      </w:r>
      <w:proofErr w:type="gramStart"/>
      <w:r w:rsidRPr="00A9421F">
        <w:rPr>
          <w:sz w:val="28"/>
          <w:szCs w:val="28"/>
        </w:rPr>
        <w:t>муниципальным</w:t>
      </w:r>
      <w:proofErr w:type="gramEnd"/>
    </w:p>
    <w:p w:rsidR="00CF11F0" w:rsidRPr="00A9421F" w:rsidRDefault="00CF11F0" w:rsidP="00CF11F0">
      <w:pPr>
        <w:autoSpaceDE w:val="0"/>
        <w:autoSpaceDN w:val="0"/>
        <w:adjustRightInd w:val="0"/>
        <w:rPr>
          <w:sz w:val="28"/>
          <w:szCs w:val="28"/>
        </w:rPr>
      </w:pPr>
      <w:r w:rsidRPr="00A9421F">
        <w:rPr>
          <w:sz w:val="28"/>
          <w:szCs w:val="28"/>
        </w:rPr>
        <w:t xml:space="preserve">служащим в органах местного самоуправления </w:t>
      </w:r>
    </w:p>
    <w:p w:rsidR="00CF11F0" w:rsidRPr="00A9421F" w:rsidRDefault="00CF11F0" w:rsidP="00CF11F0">
      <w:pPr>
        <w:autoSpaceDE w:val="0"/>
        <w:autoSpaceDN w:val="0"/>
        <w:adjustRightInd w:val="0"/>
        <w:rPr>
          <w:sz w:val="28"/>
          <w:szCs w:val="28"/>
        </w:rPr>
      </w:pPr>
      <w:r w:rsidRPr="00A9421F">
        <w:rPr>
          <w:sz w:val="28"/>
          <w:szCs w:val="28"/>
        </w:rPr>
        <w:t>в муниципальном образовании «</w:t>
      </w:r>
      <w:r w:rsidR="00426391" w:rsidRPr="00A9421F">
        <w:rPr>
          <w:sz w:val="28"/>
          <w:szCs w:val="28"/>
        </w:rPr>
        <w:t>Островский район»</w:t>
      </w:r>
    </w:p>
    <w:p w:rsidR="00D93F41" w:rsidRPr="00D93F41" w:rsidRDefault="00D93F41" w:rsidP="00CF11F0">
      <w:pPr>
        <w:autoSpaceDE w:val="0"/>
        <w:autoSpaceDN w:val="0"/>
        <w:adjustRightInd w:val="0"/>
        <w:rPr>
          <w:sz w:val="26"/>
          <w:szCs w:val="26"/>
        </w:rPr>
      </w:pPr>
    </w:p>
    <w:p w:rsidR="00F424CB" w:rsidRPr="00D93F41" w:rsidRDefault="00F424CB" w:rsidP="00CF11F0">
      <w:pPr>
        <w:autoSpaceDE w:val="0"/>
        <w:autoSpaceDN w:val="0"/>
        <w:adjustRightInd w:val="0"/>
        <w:spacing w:line="264" w:lineRule="auto"/>
        <w:jc w:val="center"/>
        <w:rPr>
          <w:sz w:val="26"/>
          <w:szCs w:val="26"/>
        </w:rPr>
      </w:pPr>
    </w:p>
    <w:p w:rsidR="005E4BEA" w:rsidRPr="00A9421F" w:rsidRDefault="00F424CB" w:rsidP="005E4BEA">
      <w:pPr>
        <w:jc w:val="both"/>
        <w:rPr>
          <w:sz w:val="28"/>
          <w:szCs w:val="28"/>
        </w:rPr>
      </w:pPr>
      <w:r w:rsidRPr="00D93F41">
        <w:rPr>
          <w:sz w:val="26"/>
          <w:szCs w:val="26"/>
        </w:rPr>
        <w:tab/>
      </w:r>
      <w:r w:rsidR="00CF11F0" w:rsidRPr="00A9421F">
        <w:rPr>
          <w:sz w:val="28"/>
          <w:szCs w:val="28"/>
        </w:rPr>
        <w:t xml:space="preserve">В соответствии со </w:t>
      </w:r>
      <w:hyperlink r:id="rId6" w:history="1">
        <w:r w:rsidR="00CF11F0" w:rsidRPr="00A9421F">
          <w:rPr>
            <w:sz w:val="28"/>
            <w:szCs w:val="28"/>
          </w:rPr>
          <w:t xml:space="preserve">статьей </w:t>
        </w:r>
      </w:hyperlink>
      <w:r w:rsidR="00CF11F0" w:rsidRPr="00A9421F">
        <w:rPr>
          <w:sz w:val="28"/>
          <w:szCs w:val="28"/>
        </w:rPr>
        <w:t xml:space="preserve">12 Закона Псковской области </w:t>
      </w:r>
      <w:r w:rsidR="00D93F41" w:rsidRPr="00A9421F">
        <w:rPr>
          <w:sz w:val="28"/>
          <w:szCs w:val="28"/>
        </w:rPr>
        <w:t xml:space="preserve"> от 06.11.2019 № 1985-ОЗ  </w:t>
      </w:r>
      <w:r w:rsidR="00CF11F0" w:rsidRPr="00A9421F">
        <w:rPr>
          <w:sz w:val="28"/>
          <w:szCs w:val="28"/>
        </w:rPr>
        <w:t>"Об оплате труда лиц, замещающих муниципальные должности, должности муниципальной службы в Псковской области"</w:t>
      </w:r>
      <w:r w:rsidR="005E4BEA" w:rsidRPr="00A9421F">
        <w:rPr>
          <w:sz w:val="28"/>
          <w:szCs w:val="28"/>
        </w:rPr>
        <w:t>, руководствуясь ст. 20 Устава муниципального образования  «Островский район», Собрание депутатов Островского района -</w:t>
      </w:r>
    </w:p>
    <w:p w:rsidR="005E4BEA" w:rsidRPr="00A9421F" w:rsidRDefault="005E4BEA" w:rsidP="005E4BEA">
      <w:pPr>
        <w:autoSpaceDE w:val="0"/>
        <w:autoSpaceDN w:val="0"/>
        <w:adjustRightInd w:val="0"/>
        <w:spacing w:line="264" w:lineRule="auto"/>
        <w:ind w:firstLine="540"/>
        <w:jc w:val="center"/>
        <w:rPr>
          <w:sz w:val="28"/>
          <w:szCs w:val="28"/>
        </w:rPr>
      </w:pPr>
    </w:p>
    <w:p w:rsidR="00931FBE" w:rsidRPr="00815233" w:rsidRDefault="00931FBE" w:rsidP="00931FBE">
      <w:pPr>
        <w:jc w:val="center"/>
        <w:rPr>
          <w:b/>
          <w:sz w:val="28"/>
          <w:szCs w:val="28"/>
        </w:rPr>
      </w:pPr>
      <w:proofErr w:type="gramStart"/>
      <w:r w:rsidRPr="00815233">
        <w:rPr>
          <w:b/>
          <w:sz w:val="28"/>
          <w:szCs w:val="28"/>
        </w:rPr>
        <w:t>Р</w:t>
      </w:r>
      <w:proofErr w:type="gramEnd"/>
      <w:r w:rsidRPr="00815233">
        <w:rPr>
          <w:b/>
          <w:sz w:val="28"/>
          <w:szCs w:val="28"/>
        </w:rPr>
        <w:t xml:space="preserve"> Е Ш И Л О:</w:t>
      </w:r>
    </w:p>
    <w:p w:rsidR="00CF11F0" w:rsidRPr="00A9421F" w:rsidRDefault="00CF11F0" w:rsidP="005E4BEA">
      <w:pPr>
        <w:autoSpaceDE w:val="0"/>
        <w:autoSpaceDN w:val="0"/>
        <w:adjustRightInd w:val="0"/>
        <w:spacing w:line="264" w:lineRule="auto"/>
        <w:jc w:val="center"/>
        <w:rPr>
          <w:sz w:val="28"/>
          <w:szCs w:val="28"/>
        </w:rPr>
      </w:pPr>
    </w:p>
    <w:p w:rsidR="00CF11F0" w:rsidRPr="00A9421F" w:rsidRDefault="00CF11F0" w:rsidP="00CF11F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9421F">
        <w:rPr>
          <w:sz w:val="28"/>
          <w:szCs w:val="28"/>
        </w:rPr>
        <w:t xml:space="preserve">1. Утвердить прилагаемое </w:t>
      </w:r>
      <w:hyperlink w:anchor="Par28" w:history="1">
        <w:r w:rsidRPr="00A9421F">
          <w:rPr>
            <w:sz w:val="28"/>
            <w:szCs w:val="28"/>
          </w:rPr>
          <w:t>Положение</w:t>
        </w:r>
      </w:hyperlink>
      <w:r w:rsidRPr="00A9421F">
        <w:rPr>
          <w:bCs/>
          <w:sz w:val="28"/>
          <w:szCs w:val="28"/>
        </w:rPr>
        <w:t xml:space="preserve">о </w:t>
      </w:r>
      <w:r w:rsidRPr="00A9421F">
        <w:rPr>
          <w:sz w:val="28"/>
          <w:szCs w:val="28"/>
        </w:rPr>
        <w:t>выплате премии за выполнение особо важных и сложных заданий</w:t>
      </w:r>
      <w:r w:rsidRPr="00A9421F">
        <w:rPr>
          <w:bCs/>
          <w:sz w:val="28"/>
          <w:szCs w:val="28"/>
        </w:rPr>
        <w:t xml:space="preserve"> муниципальным служащим в органах местного самоуправления в муниципальном образовании «</w:t>
      </w:r>
      <w:r w:rsidR="00426391" w:rsidRPr="00A9421F">
        <w:rPr>
          <w:bCs/>
          <w:sz w:val="28"/>
          <w:szCs w:val="28"/>
        </w:rPr>
        <w:t>Островский район»</w:t>
      </w:r>
      <w:r w:rsidR="005E4BEA" w:rsidRPr="00A9421F">
        <w:rPr>
          <w:bCs/>
          <w:sz w:val="28"/>
          <w:szCs w:val="28"/>
        </w:rPr>
        <w:t>.</w:t>
      </w:r>
    </w:p>
    <w:p w:rsidR="005E4BEA" w:rsidRPr="00A9421F" w:rsidRDefault="005E4BEA" w:rsidP="005E4BE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A9421F">
        <w:rPr>
          <w:sz w:val="28"/>
          <w:szCs w:val="28"/>
        </w:rPr>
        <w:tab/>
        <w:t xml:space="preserve">2. Настоящее Решение </w:t>
      </w:r>
      <w:r w:rsidR="00D93F41" w:rsidRPr="00A9421F">
        <w:rPr>
          <w:sz w:val="28"/>
          <w:szCs w:val="28"/>
        </w:rPr>
        <w:t>вступает в силу с момента опубликования и распространяет на правоотношения, возникшие с 1 января 2020 года.</w:t>
      </w:r>
    </w:p>
    <w:p w:rsidR="005E4BEA" w:rsidRPr="00A9421F" w:rsidRDefault="005E4BEA" w:rsidP="005E4BEA">
      <w:pPr>
        <w:jc w:val="both"/>
        <w:rPr>
          <w:sz w:val="28"/>
          <w:szCs w:val="28"/>
        </w:rPr>
      </w:pPr>
      <w:r w:rsidRPr="00A9421F">
        <w:rPr>
          <w:sz w:val="28"/>
          <w:szCs w:val="28"/>
        </w:rPr>
        <w:tab/>
        <w:t>3. Опубликовать настоящее решение на официальном сайте</w:t>
      </w:r>
      <w:r w:rsidR="00C57B07">
        <w:rPr>
          <w:sz w:val="28"/>
          <w:szCs w:val="28"/>
        </w:rPr>
        <w:t xml:space="preserve"> </w:t>
      </w:r>
      <w:r w:rsidRPr="00A9421F">
        <w:rPr>
          <w:sz w:val="28"/>
          <w:szCs w:val="28"/>
        </w:rPr>
        <w:t xml:space="preserve">муниципального образования «Островский район» в сети Интернет </w:t>
      </w:r>
      <w:proofErr w:type="spellStart"/>
      <w:r w:rsidRPr="00A9421F">
        <w:rPr>
          <w:sz w:val="28"/>
          <w:szCs w:val="28"/>
          <w:lang w:val="en-US"/>
        </w:rPr>
        <w:t>ostrov</w:t>
      </w:r>
      <w:proofErr w:type="spellEnd"/>
      <w:r w:rsidRPr="00A9421F">
        <w:rPr>
          <w:sz w:val="28"/>
          <w:szCs w:val="28"/>
        </w:rPr>
        <w:t>.</w:t>
      </w:r>
      <w:proofErr w:type="spellStart"/>
      <w:r w:rsidRPr="00A9421F">
        <w:rPr>
          <w:sz w:val="28"/>
          <w:szCs w:val="28"/>
          <w:lang w:val="en-US"/>
        </w:rPr>
        <w:t>reg</w:t>
      </w:r>
      <w:proofErr w:type="spellEnd"/>
      <w:r w:rsidRPr="00A9421F">
        <w:rPr>
          <w:sz w:val="28"/>
          <w:szCs w:val="28"/>
        </w:rPr>
        <w:t>60.</w:t>
      </w:r>
      <w:proofErr w:type="spellStart"/>
      <w:r w:rsidRPr="00A9421F">
        <w:rPr>
          <w:sz w:val="28"/>
          <w:szCs w:val="28"/>
          <w:lang w:val="en-US"/>
        </w:rPr>
        <w:t>ru</w:t>
      </w:r>
      <w:proofErr w:type="spellEnd"/>
      <w:r w:rsidRPr="00A9421F">
        <w:rPr>
          <w:sz w:val="28"/>
          <w:szCs w:val="28"/>
        </w:rPr>
        <w:t>.</w:t>
      </w:r>
    </w:p>
    <w:p w:rsidR="005E4BEA" w:rsidRPr="00A9421F" w:rsidRDefault="005E4BEA" w:rsidP="005E4BEA">
      <w:pPr>
        <w:autoSpaceDE w:val="0"/>
        <w:autoSpaceDN w:val="0"/>
        <w:adjustRightInd w:val="0"/>
        <w:spacing w:line="264" w:lineRule="auto"/>
        <w:ind w:firstLine="540"/>
        <w:rPr>
          <w:rFonts w:ascii="Calibri" w:hAnsi="Calibri" w:cs="Calibri"/>
          <w:sz w:val="28"/>
          <w:szCs w:val="28"/>
        </w:rPr>
      </w:pPr>
    </w:p>
    <w:p w:rsidR="00D93F41" w:rsidRPr="00A9421F" w:rsidRDefault="00D93F41" w:rsidP="005E4BEA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</w:p>
    <w:p w:rsidR="005E4BEA" w:rsidRPr="00A9421F" w:rsidRDefault="005E4BEA" w:rsidP="005E4BEA">
      <w:pPr>
        <w:jc w:val="both"/>
        <w:rPr>
          <w:sz w:val="28"/>
          <w:szCs w:val="28"/>
        </w:rPr>
      </w:pPr>
      <w:r w:rsidRPr="00A9421F">
        <w:rPr>
          <w:sz w:val="28"/>
          <w:szCs w:val="28"/>
        </w:rPr>
        <w:t xml:space="preserve">Председатель Собрания депутатов </w:t>
      </w:r>
    </w:p>
    <w:p w:rsidR="005E4BEA" w:rsidRPr="00A9421F" w:rsidRDefault="005E4BEA" w:rsidP="005E4BE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9421F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      А.М. </w:t>
      </w:r>
      <w:proofErr w:type="spellStart"/>
      <w:r w:rsidRPr="00A9421F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</w:p>
    <w:p w:rsidR="005E4BEA" w:rsidRPr="00A9421F" w:rsidRDefault="005E4BEA" w:rsidP="005E4BEA">
      <w:pPr>
        <w:rPr>
          <w:snapToGrid w:val="0"/>
          <w:sz w:val="28"/>
          <w:szCs w:val="28"/>
        </w:rPr>
      </w:pPr>
    </w:p>
    <w:p w:rsidR="005E4BEA" w:rsidRPr="00A9421F" w:rsidRDefault="005E4BEA" w:rsidP="005E4BEA">
      <w:pPr>
        <w:rPr>
          <w:sz w:val="28"/>
          <w:szCs w:val="28"/>
        </w:rPr>
      </w:pPr>
      <w:r w:rsidRPr="00A9421F">
        <w:rPr>
          <w:sz w:val="28"/>
          <w:szCs w:val="28"/>
        </w:rPr>
        <w:t xml:space="preserve">Глава Островского района                                                  </w:t>
      </w:r>
      <w:r w:rsidR="00C16AD0">
        <w:rPr>
          <w:sz w:val="28"/>
          <w:szCs w:val="28"/>
        </w:rPr>
        <w:t xml:space="preserve">        </w:t>
      </w:r>
      <w:r w:rsidRPr="00A9421F">
        <w:rPr>
          <w:sz w:val="28"/>
          <w:szCs w:val="28"/>
        </w:rPr>
        <w:t xml:space="preserve">      </w:t>
      </w:r>
      <w:proofErr w:type="spellStart"/>
      <w:r w:rsidRPr="00A9421F">
        <w:rPr>
          <w:sz w:val="28"/>
          <w:szCs w:val="28"/>
        </w:rPr>
        <w:t>Д.М.Быстров</w:t>
      </w:r>
      <w:proofErr w:type="spellEnd"/>
    </w:p>
    <w:p w:rsidR="00CF11F0" w:rsidRPr="00A9421F" w:rsidRDefault="00CF11F0" w:rsidP="00CF11F0">
      <w:pPr>
        <w:autoSpaceDE w:val="0"/>
        <w:autoSpaceDN w:val="0"/>
        <w:adjustRightInd w:val="0"/>
        <w:spacing w:line="264" w:lineRule="auto"/>
        <w:jc w:val="right"/>
        <w:rPr>
          <w:sz w:val="28"/>
          <w:szCs w:val="28"/>
        </w:rPr>
      </w:pPr>
    </w:p>
    <w:p w:rsidR="00D93F41" w:rsidRDefault="00D93F41" w:rsidP="00CF11F0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</w:p>
    <w:p w:rsidR="00CF11F0" w:rsidRPr="00AE6F85" w:rsidRDefault="00CF11F0" w:rsidP="00CF11F0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  <w:r w:rsidRPr="00AE6F85">
        <w:rPr>
          <w:sz w:val="28"/>
          <w:szCs w:val="28"/>
        </w:rPr>
        <w:t>Утверждено</w:t>
      </w:r>
    </w:p>
    <w:p w:rsidR="00CF11F0" w:rsidRPr="00AE6F85" w:rsidRDefault="00CF11F0" w:rsidP="00CF11F0">
      <w:pPr>
        <w:autoSpaceDE w:val="0"/>
        <w:autoSpaceDN w:val="0"/>
        <w:adjustRightInd w:val="0"/>
        <w:spacing w:line="264" w:lineRule="auto"/>
        <w:jc w:val="right"/>
        <w:rPr>
          <w:sz w:val="28"/>
          <w:szCs w:val="28"/>
        </w:rPr>
      </w:pPr>
      <w:r w:rsidRPr="00AE6F85">
        <w:rPr>
          <w:sz w:val="28"/>
          <w:szCs w:val="28"/>
        </w:rPr>
        <w:t>решением Собрания депутатов</w:t>
      </w:r>
    </w:p>
    <w:p w:rsidR="00CF11F0" w:rsidRPr="00AE6F85" w:rsidRDefault="005E4BEA" w:rsidP="00CF11F0">
      <w:pPr>
        <w:autoSpaceDE w:val="0"/>
        <w:autoSpaceDN w:val="0"/>
        <w:adjustRightInd w:val="0"/>
        <w:spacing w:line="264" w:lineRule="auto"/>
        <w:jc w:val="right"/>
        <w:rPr>
          <w:sz w:val="28"/>
          <w:szCs w:val="28"/>
        </w:rPr>
      </w:pPr>
      <w:r w:rsidRPr="00AE6F85">
        <w:rPr>
          <w:bCs/>
          <w:sz w:val="28"/>
          <w:szCs w:val="28"/>
        </w:rPr>
        <w:t>Островск</w:t>
      </w:r>
      <w:r w:rsidR="00BD100D" w:rsidRPr="00AE6F85">
        <w:rPr>
          <w:bCs/>
          <w:sz w:val="28"/>
          <w:szCs w:val="28"/>
        </w:rPr>
        <w:t>ого</w:t>
      </w:r>
      <w:r w:rsidRPr="00AE6F85">
        <w:rPr>
          <w:bCs/>
          <w:sz w:val="28"/>
          <w:szCs w:val="28"/>
        </w:rPr>
        <w:t xml:space="preserve"> район</w:t>
      </w:r>
    </w:p>
    <w:p w:rsidR="00AE6F85" w:rsidRPr="00AE6F85" w:rsidRDefault="00AE6F85" w:rsidP="00AE6F85">
      <w:pPr>
        <w:pStyle w:val="FR3"/>
        <w:ind w:left="-142"/>
        <w:jc w:val="right"/>
        <w:rPr>
          <w:rFonts w:ascii="Times New Roman" w:hAnsi="Times New Roman"/>
          <w:b w:val="0"/>
          <w:sz w:val="28"/>
          <w:szCs w:val="28"/>
        </w:rPr>
      </w:pPr>
      <w:r w:rsidRPr="00AE6F85">
        <w:rPr>
          <w:rFonts w:ascii="Times New Roman" w:hAnsi="Times New Roman"/>
          <w:b w:val="0"/>
          <w:sz w:val="28"/>
          <w:szCs w:val="28"/>
        </w:rPr>
        <w:t>от  29.01.2020   № 198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jc w:val="right"/>
        <w:rPr>
          <w:sz w:val="28"/>
          <w:szCs w:val="28"/>
        </w:rPr>
      </w:pPr>
    </w:p>
    <w:p w:rsidR="005E4BEA" w:rsidRDefault="005E4BEA" w:rsidP="00CF11F0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</w:p>
    <w:p w:rsidR="002A1056" w:rsidRDefault="002A1056" w:rsidP="00CF11F0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5E4BEA">
        <w:rPr>
          <w:b/>
          <w:bCs/>
          <w:sz w:val="28"/>
          <w:szCs w:val="28"/>
        </w:rPr>
        <w:t>ПОЛОЖЕНИЕ</w:t>
      </w:r>
    </w:p>
    <w:p w:rsidR="00CF11F0" w:rsidRDefault="005E4BEA" w:rsidP="00CF11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E4BEA">
        <w:rPr>
          <w:sz w:val="28"/>
          <w:szCs w:val="28"/>
        </w:rPr>
        <w:t xml:space="preserve">о выплате премии за выполнение особо важных и сложных заданий муниципальным служащим </w:t>
      </w:r>
      <w:bookmarkStart w:id="0" w:name="Par28"/>
      <w:bookmarkEnd w:id="0"/>
      <w:r w:rsidRPr="005E4BEA">
        <w:rPr>
          <w:sz w:val="28"/>
          <w:szCs w:val="28"/>
        </w:rPr>
        <w:t xml:space="preserve">в органах местного самоуправления в муниципальном образовании «Островский район» </w:t>
      </w:r>
    </w:p>
    <w:p w:rsidR="002A1056" w:rsidRPr="005E4BEA" w:rsidRDefault="002A1056" w:rsidP="00CF11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11F0" w:rsidRPr="005E4BEA" w:rsidRDefault="00CF11F0" w:rsidP="00CF11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11F0" w:rsidRPr="005E4BEA" w:rsidRDefault="00CF11F0" w:rsidP="00CF11F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1. Настоящее Положение определяет условия и порядок выплаты премии за выполнение особо важных и сложных заданий муниципальным служащим в органах местного самоуправления муниципального образования «</w:t>
      </w:r>
      <w:r w:rsidR="005E4BEA">
        <w:rPr>
          <w:sz w:val="28"/>
          <w:szCs w:val="28"/>
        </w:rPr>
        <w:t>Островский район</w:t>
      </w:r>
      <w:r w:rsidRPr="005E4BEA">
        <w:rPr>
          <w:sz w:val="28"/>
          <w:szCs w:val="28"/>
        </w:rPr>
        <w:t>» (далее - муниципальные служащие).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2. Премия за выполнение особо важных и сложных заданий выплачивается в пределах средств фонда оплаты труда муниципальных служащих, зависит от результатов служебной деятельности муниципального служащего и максимальным размером не ограничивается.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3. Под особо важными заданиями в целях настоящего Положения понимаются задания и поручения, реализация которых имеет важное значение для Российской Федерации, Псковской области, муниципального образования «</w:t>
      </w:r>
      <w:r w:rsidR="005E4BEA">
        <w:rPr>
          <w:sz w:val="28"/>
          <w:szCs w:val="28"/>
        </w:rPr>
        <w:t>Островский район</w:t>
      </w:r>
      <w:r w:rsidRPr="005E4BEA">
        <w:rPr>
          <w:sz w:val="28"/>
          <w:szCs w:val="28"/>
        </w:rPr>
        <w:t>» по решению Главы муниципального образования, заместителей Главы Администрации,</w:t>
      </w:r>
      <w:r w:rsidR="009D1CAA">
        <w:rPr>
          <w:sz w:val="28"/>
          <w:szCs w:val="28"/>
        </w:rPr>
        <w:t xml:space="preserve">председателя Собрания депутатов Островского района, </w:t>
      </w:r>
      <w:r w:rsidR="00A6769F">
        <w:rPr>
          <w:sz w:val="28"/>
          <w:szCs w:val="28"/>
        </w:rPr>
        <w:t xml:space="preserve">председателя </w:t>
      </w:r>
      <w:r w:rsidR="0082045B">
        <w:rPr>
          <w:sz w:val="28"/>
          <w:szCs w:val="28"/>
        </w:rPr>
        <w:t xml:space="preserve">ИОМС КУМИ Островского района, </w:t>
      </w:r>
      <w:r w:rsidR="00A6769F">
        <w:rPr>
          <w:sz w:val="28"/>
          <w:szCs w:val="28"/>
        </w:rPr>
        <w:t xml:space="preserve">начальника </w:t>
      </w:r>
      <w:r w:rsidR="0082045B">
        <w:rPr>
          <w:sz w:val="28"/>
          <w:szCs w:val="28"/>
        </w:rPr>
        <w:t>ИОМС Управление образования Островского района</w:t>
      </w:r>
      <w:r w:rsidR="00A6769F">
        <w:rPr>
          <w:sz w:val="28"/>
          <w:szCs w:val="28"/>
        </w:rPr>
        <w:t>, начальника финансового управления Администрации Островского района.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Основаниями для принятия решения о премировании руководителя органа, руководителя подразделения за выполнение особо важного задания являются следующие показатели оценки служебной деятельности: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1) личное участие соответствующего руководителя в выполнении задания и поручения Главы муниципального образования, заместителя Главы Администрации</w:t>
      </w:r>
      <w:r w:rsidR="005E4BEA">
        <w:rPr>
          <w:sz w:val="28"/>
          <w:szCs w:val="28"/>
        </w:rPr>
        <w:t xml:space="preserve"> муниципального образования «Островский район» </w:t>
      </w:r>
      <w:r w:rsidRPr="005E4BEA">
        <w:rPr>
          <w:sz w:val="28"/>
          <w:szCs w:val="28"/>
        </w:rPr>
        <w:t>(иных должностных лиц</w:t>
      </w:r>
      <w:r w:rsidR="0082045B">
        <w:rPr>
          <w:sz w:val="28"/>
          <w:szCs w:val="28"/>
        </w:rPr>
        <w:t>)</w:t>
      </w:r>
      <w:r w:rsidRPr="005E4BEA">
        <w:rPr>
          <w:sz w:val="28"/>
          <w:szCs w:val="28"/>
        </w:rPr>
        <w:t>, которые носят особо важный характер;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2) своевременная и четкая организация деятельности муниципальных служащих по выполнению особо важного задания;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3) результаты работы соответствующего органа, подразделения по выполнению особо важного задания;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4) личное участие в подготовке, организации и проведении мероприятий, имеющих особо важное значение, в случае, когда такая деятельность не относится к должностным обязанностям руководителя.</w:t>
      </w:r>
    </w:p>
    <w:p w:rsidR="002A1056" w:rsidRDefault="002A1056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2A1056" w:rsidRDefault="002A1056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lastRenderedPageBreak/>
        <w:t>4. К сложным заданиям относятся задания и поручения представителя нанимателя, руководителя муниципального служащего, носящие сложный характер в соответствии с настоящим пунктом.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Основанием для принятия решения о премировании муниципальных служащих за выполнение сложного задания является: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своевременное либо досрочное выполнение на высоком профессиональном уровне сложных заданий и поручений представителя нанимателя, руководителя;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выполнение срочных заданий и поручений представителя нанимателя, руководителя.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 xml:space="preserve">5. Премирование муниципальных служащих производится при условии соблюдения </w:t>
      </w:r>
      <w:r w:rsidR="0082045B">
        <w:rPr>
          <w:sz w:val="28"/>
          <w:szCs w:val="28"/>
        </w:rPr>
        <w:t xml:space="preserve">Правил внутреннего трудового распорядка Администрации Островского района, </w:t>
      </w:r>
      <w:r w:rsidRPr="005E4BEA">
        <w:rPr>
          <w:sz w:val="28"/>
          <w:szCs w:val="28"/>
        </w:rPr>
        <w:t xml:space="preserve">служебного распорядка </w:t>
      </w:r>
      <w:r w:rsidR="0082045B">
        <w:rPr>
          <w:sz w:val="28"/>
          <w:szCs w:val="28"/>
        </w:rPr>
        <w:t>ИОМС КУМИ Островского района, ИОМС Управление образования Островского района</w:t>
      </w:r>
      <w:r w:rsidR="0082045B" w:rsidRPr="005E4BEA">
        <w:rPr>
          <w:sz w:val="28"/>
          <w:szCs w:val="28"/>
        </w:rPr>
        <w:t>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Премирование муниципальных служащих, имеющих дисциплинарное взыскание, не снятое в установленном порядке, не производится.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>7. Премирование муниципальных служащих за выполнение сложных заданий и поручений осуществляется по письменным представлениям руководителей подразделени</w:t>
      </w:r>
      <w:r w:rsidR="002B6E61">
        <w:rPr>
          <w:sz w:val="28"/>
          <w:szCs w:val="28"/>
        </w:rPr>
        <w:t>й</w:t>
      </w:r>
      <w:r w:rsidR="0082045B">
        <w:rPr>
          <w:sz w:val="28"/>
          <w:szCs w:val="28"/>
        </w:rPr>
        <w:t xml:space="preserve">Администрации Островского района, </w:t>
      </w:r>
      <w:r w:rsidR="00A9113A">
        <w:rPr>
          <w:sz w:val="28"/>
          <w:szCs w:val="28"/>
        </w:rPr>
        <w:t xml:space="preserve">председателя </w:t>
      </w:r>
      <w:r w:rsidR="0082045B">
        <w:rPr>
          <w:sz w:val="28"/>
          <w:szCs w:val="28"/>
        </w:rPr>
        <w:t xml:space="preserve">ИОМС КУМИ Островского района, </w:t>
      </w:r>
      <w:r w:rsidR="00A9113A">
        <w:rPr>
          <w:sz w:val="28"/>
          <w:szCs w:val="28"/>
        </w:rPr>
        <w:t xml:space="preserve">начальника </w:t>
      </w:r>
      <w:r w:rsidR="0082045B">
        <w:rPr>
          <w:sz w:val="28"/>
          <w:szCs w:val="28"/>
        </w:rPr>
        <w:t>ИОМС Управление образования Островского района</w:t>
      </w:r>
      <w:r w:rsidRPr="005E4BEA">
        <w:rPr>
          <w:sz w:val="28"/>
          <w:szCs w:val="28"/>
        </w:rPr>
        <w:t xml:space="preserve">,  </w:t>
      </w:r>
      <w:r w:rsidR="002B6E61">
        <w:rPr>
          <w:sz w:val="28"/>
          <w:szCs w:val="28"/>
        </w:rPr>
        <w:t>председателя Собрания депутатов Островского района</w:t>
      </w:r>
      <w:r w:rsidR="00A9113A">
        <w:rPr>
          <w:sz w:val="28"/>
          <w:szCs w:val="28"/>
        </w:rPr>
        <w:t>, начальника финансового управления Администрации Островского района</w:t>
      </w:r>
      <w:r w:rsidRPr="005E4BEA">
        <w:rPr>
          <w:sz w:val="28"/>
          <w:szCs w:val="28"/>
        </w:rPr>
        <w:t xml:space="preserve">с указанием выполненных сложных заданий и поручений размера премии и утверждаемым Главой </w:t>
      </w:r>
      <w:r w:rsidR="0082045B">
        <w:rPr>
          <w:sz w:val="28"/>
          <w:szCs w:val="28"/>
        </w:rPr>
        <w:t>Островского района</w:t>
      </w:r>
      <w:r w:rsidR="006A4122">
        <w:rPr>
          <w:sz w:val="28"/>
          <w:szCs w:val="28"/>
        </w:rPr>
        <w:t xml:space="preserve">представлением </w:t>
      </w:r>
      <w:r w:rsidRPr="005E4BEA">
        <w:rPr>
          <w:sz w:val="28"/>
          <w:szCs w:val="28"/>
        </w:rPr>
        <w:t xml:space="preserve">по форме согласно </w:t>
      </w:r>
      <w:hyperlink r:id="rId7" w:history="1">
        <w:r w:rsidRPr="005E4BEA">
          <w:rPr>
            <w:sz w:val="28"/>
            <w:szCs w:val="28"/>
          </w:rPr>
          <w:t>приложению</w:t>
        </w:r>
      </w:hyperlink>
      <w:r w:rsidRPr="005E4BEA">
        <w:rPr>
          <w:sz w:val="28"/>
          <w:szCs w:val="28"/>
        </w:rPr>
        <w:t xml:space="preserve"> к настоящему Положению.</w:t>
      </w:r>
    </w:p>
    <w:p w:rsidR="00CF11F0" w:rsidRPr="005E4BEA" w:rsidRDefault="00CF11F0" w:rsidP="00CF11F0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5E4BEA">
        <w:rPr>
          <w:sz w:val="28"/>
          <w:szCs w:val="28"/>
        </w:rPr>
        <w:t xml:space="preserve">8. Выплата премии за выполнение особо важных и сложных заданий производится   в твердой денежной сумме на основании правового акта </w:t>
      </w:r>
      <w:r w:rsidR="0082045B">
        <w:rPr>
          <w:sz w:val="28"/>
          <w:szCs w:val="28"/>
        </w:rPr>
        <w:t>Администрации Островского района</w:t>
      </w:r>
      <w:r w:rsidRPr="005E4BEA">
        <w:rPr>
          <w:sz w:val="28"/>
          <w:szCs w:val="28"/>
        </w:rPr>
        <w:t xml:space="preserve">, проект которого подготавливает </w:t>
      </w:r>
      <w:r w:rsidR="0082045B">
        <w:rPr>
          <w:sz w:val="28"/>
          <w:szCs w:val="28"/>
        </w:rPr>
        <w:t>управление делами, бухгалтерского учета и отчетности Администрации Островского района</w:t>
      </w:r>
      <w:r w:rsidRPr="005E4BEA">
        <w:rPr>
          <w:sz w:val="28"/>
          <w:szCs w:val="28"/>
        </w:rPr>
        <w:t xml:space="preserve"> на основании вышеуказанных представлений.</w:t>
      </w:r>
    </w:p>
    <w:p w:rsidR="00CF11F0" w:rsidRPr="005E4BEA" w:rsidRDefault="00CF11F0" w:rsidP="00CF11F0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</w:p>
    <w:p w:rsidR="00CF11F0" w:rsidRPr="005E4BEA" w:rsidRDefault="00CF11F0" w:rsidP="00CF11F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A0524" w:rsidRDefault="00CA0524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A0524" w:rsidRDefault="00CA0524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A0524" w:rsidRDefault="00CA0524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E4BEA" w:rsidRDefault="005E4BEA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F11F0" w:rsidRDefault="00CF11F0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F11F0" w:rsidRPr="007E1874" w:rsidRDefault="00CF11F0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lastRenderedPageBreak/>
        <w:t>Приложение</w:t>
      </w:r>
    </w:p>
    <w:p w:rsidR="00CF11F0" w:rsidRPr="007E1874" w:rsidRDefault="00CF11F0" w:rsidP="00CF11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7E1874">
        <w:rPr>
          <w:sz w:val="24"/>
          <w:szCs w:val="24"/>
        </w:rPr>
        <w:t xml:space="preserve">к Положению о выплате премии за выполнение </w:t>
      </w:r>
    </w:p>
    <w:p w:rsidR="00CF11F0" w:rsidRPr="007E1874" w:rsidRDefault="00CF11F0" w:rsidP="00CF11F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7E1874">
        <w:rPr>
          <w:sz w:val="24"/>
          <w:szCs w:val="24"/>
        </w:rPr>
        <w:t xml:space="preserve">премии  за выполнение особо </w:t>
      </w:r>
      <w:proofErr w:type="gramStart"/>
      <w:r w:rsidRPr="007E1874">
        <w:rPr>
          <w:sz w:val="24"/>
          <w:szCs w:val="24"/>
        </w:rPr>
        <w:t>важных</w:t>
      </w:r>
      <w:proofErr w:type="gramEnd"/>
      <w:r w:rsidRPr="007E1874">
        <w:rPr>
          <w:sz w:val="24"/>
          <w:szCs w:val="24"/>
        </w:rPr>
        <w:t xml:space="preserve"> и сложных </w:t>
      </w:r>
    </w:p>
    <w:p w:rsidR="00CF11F0" w:rsidRPr="007E1874" w:rsidRDefault="00CF11F0" w:rsidP="00CF11F0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7E1874">
        <w:rPr>
          <w:sz w:val="24"/>
          <w:szCs w:val="24"/>
        </w:rPr>
        <w:t>заданий</w:t>
      </w:r>
      <w:r w:rsidRPr="007E1874">
        <w:rPr>
          <w:bCs/>
          <w:sz w:val="24"/>
          <w:szCs w:val="24"/>
        </w:rPr>
        <w:t xml:space="preserve"> муниципальным служащим  в органах местного </w:t>
      </w:r>
    </w:p>
    <w:p w:rsidR="00CF11F0" w:rsidRPr="007E1874" w:rsidRDefault="00CF11F0" w:rsidP="00CF11F0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7E1874">
        <w:rPr>
          <w:bCs/>
          <w:sz w:val="24"/>
          <w:szCs w:val="24"/>
        </w:rPr>
        <w:t xml:space="preserve">самоуправления в муниципальном образовании </w:t>
      </w:r>
    </w:p>
    <w:p w:rsidR="00CF11F0" w:rsidRPr="007E1874" w:rsidRDefault="00CF11F0" w:rsidP="00CF11F0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7E1874">
        <w:rPr>
          <w:bCs/>
          <w:sz w:val="24"/>
          <w:szCs w:val="24"/>
        </w:rPr>
        <w:t>«___________________»</w:t>
      </w:r>
    </w:p>
    <w:p w:rsidR="00CF11F0" w:rsidRPr="007E1874" w:rsidRDefault="00CF11F0" w:rsidP="00CF11F0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CF11F0" w:rsidRDefault="00CF11F0" w:rsidP="00CF11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F11F0" w:rsidRPr="00812185" w:rsidRDefault="00CF11F0" w:rsidP="00CF11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F11F0" w:rsidRPr="007E1874" w:rsidRDefault="00CF11F0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 xml:space="preserve">                                                                          УТВЕРЖДАЮ</w:t>
      </w:r>
    </w:p>
    <w:p w:rsidR="00CF11F0" w:rsidRDefault="00CF11F0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 xml:space="preserve">                    Глава </w:t>
      </w:r>
      <w:r w:rsidR="0082045B">
        <w:rPr>
          <w:sz w:val="24"/>
          <w:szCs w:val="24"/>
        </w:rPr>
        <w:t>Островского района</w:t>
      </w:r>
    </w:p>
    <w:p w:rsidR="0082045B" w:rsidRPr="007E1874" w:rsidRDefault="0082045B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F11F0" w:rsidRPr="007E1874" w:rsidRDefault="00CF11F0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 xml:space="preserve">                              (подпись)   (расшифровка подписи)</w:t>
      </w:r>
    </w:p>
    <w:p w:rsidR="00CF11F0" w:rsidRPr="007E1874" w:rsidRDefault="00CF11F0" w:rsidP="00CF11F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 xml:space="preserve">                                              ______________________ г.</w:t>
      </w:r>
    </w:p>
    <w:p w:rsidR="00CF11F0" w:rsidRPr="007E1874" w:rsidRDefault="00CF11F0" w:rsidP="00CF11F0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CF11F0" w:rsidRPr="007E1874" w:rsidRDefault="00CF11F0" w:rsidP="00CF11F0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7E1874">
        <w:rPr>
          <w:b/>
          <w:sz w:val="24"/>
          <w:szCs w:val="24"/>
        </w:rPr>
        <w:t>ПРЕДСТАВЛЕНИЕ</w:t>
      </w:r>
    </w:p>
    <w:p w:rsidR="00CF11F0" w:rsidRPr="007E1874" w:rsidRDefault="00CF11F0" w:rsidP="00CF11F0">
      <w:pPr>
        <w:autoSpaceDE w:val="0"/>
        <w:autoSpaceDN w:val="0"/>
        <w:adjustRightInd w:val="0"/>
        <w:jc w:val="both"/>
        <w:outlineLvl w:val="0"/>
        <w:rPr>
          <w:b/>
          <w:sz w:val="24"/>
          <w:szCs w:val="24"/>
        </w:rPr>
      </w:pPr>
    </w:p>
    <w:p w:rsidR="00CF11F0" w:rsidRPr="007E1874" w:rsidRDefault="00CF11F0" w:rsidP="00CF11F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874">
        <w:rPr>
          <w:sz w:val="24"/>
          <w:szCs w:val="24"/>
        </w:rPr>
        <w:t xml:space="preserve">    В  соответствии  с  пунктами ______ решения Собрания депутатов </w:t>
      </w:r>
      <w:r w:rsidR="00016C4A">
        <w:rPr>
          <w:sz w:val="24"/>
          <w:szCs w:val="24"/>
        </w:rPr>
        <w:t>О</w:t>
      </w:r>
      <w:r w:rsidR="00D37D85">
        <w:rPr>
          <w:sz w:val="24"/>
          <w:szCs w:val="24"/>
        </w:rPr>
        <w:t>стровск</w:t>
      </w:r>
      <w:r w:rsidR="00016C4A">
        <w:rPr>
          <w:sz w:val="24"/>
          <w:szCs w:val="24"/>
        </w:rPr>
        <w:t>ого</w:t>
      </w:r>
      <w:r w:rsidR="00D37D85">
        <w:rPr>
          <w:sz w:val="24"/>
          <w:szCs w:val="24"/>
        </w:rPr>
        <w:t xml:space="preserve"> район</w:t>
      </w:r>
      <w:r w:rsidR="00016C4A">
        <w:rPr>
          <w:sz w:val="24"/>
          <w:szCs w:val="24"/>
        </w:rPr>
        <w:t>а</w:t>
      </w:r>
      <w:bookmarkStart w:id="1" w:name="_GoBack"/>
      <w:bookmarkEnd w:id="1"/>
      <w:r w:rsidRPr="007E1874">
        <w:rPr>
          <w:sz w:val="24"/>
          <w:szCs w:val="24"/>
        </w:rPr>
        <w:t xml:space="preserve"> от  ________  </w:t>
      </w:r>
      <w:r w:rsidR="00D37D85">
        <w:rPr>
          <w:sz w:val="24"/>
          <w:szCs w:val="24"/>
        </w:rPr>
        <w:t>№</w:t>
      </w:r>
      <w:r w:rsidRPr="007E1874">
        <w:rPr>
          <w:sz w:val="24"/>
          <w:szCs w:val="24"/>
        </w:rPr>
        <w:t xml:space="preserve">___   «Об утверждении </w:t>
      </w:r>
      <w:hyperlink w:anchor="Par28" w:history="1">
        <w:r w:rsidRPr="007E1874">
          <w:rPr>
            <w:sz w:val="24"/>
            <w:szCs w:val="24"/>
          </w:rPr>
          <w:t>Положени</w:t>
        </w:r>
      </w:hyperlink>
      <w:r w:rsidRPr="007E1874">
        <w:rPr>
          <w:sz w:val="24"/>
          <w:szCs w:val="24"/>
        </w:rPr>
        <w:t xml:space="preserve">я </w:t>
      </w:r>
      <w:r w:rsidRPr="007E1874">
        <w:rPr>
          <w:bCs/>
          <w:sz w:val="24"/>
          <w:szCs w:val="24"/>
        </w:rPr>
        <w:t xml:space="preserve">о </w:t>
      </w:r>
      <w:r w:rsidRPr="007E1874">
        <w:rPr>
          <w:sz w:val="24"/>
          <w:szCs w:val="24"/>
        </w:rPr>
        <w:t>выплате премии за выполнение особо важных и сложных заданий</w:t>
      </w:r>
      <w:r w:rsidRPr="007E1874">
        <w:rPr>
          <w:bCs/>
          <w:sz w:val="24"/>
          <w:szCs w:val="24"/>
        </w:rPr>
        <w:t xml:space="preserve"> муниципальным служащим в органах местного самоуправления в муниципальном образовании «</w:t>
      </w:r>
      <w:r w:rsidR="00D37D85">
        <w:rPr>
          <w:bCs/>
          <w:sz w:val="24"/>
          <w:szCs w:val="24"/>
        </w:rPr>
        <w:t>Островский район»</w:t>
      </w:r>
      <w:r w:rsidRPr="007E1874">
        <w:rPr>
          <w:bCs/>
          <w:sz w:val="24"/>
          <w:szCs w:val="24"/>
        </w:rPr>
        <w:t xml:space="preserve">»  </w:t>
      </w:r>
      <w:r w:rsidRPr="007E1874">
        <w:rPr>
          <w:sz w:val="24"/>
          <w:szCs w:val="24"/>
        </w:rPr>
        <w:t>муниципальные служащие _____________________________________________________________________________</w:t>
      </w:r>
    </w:p>
    <w:p w:rsidR="00CF11F0" w:rsidRPr="007E1874" w:rsidRDefault="00CF11F0" w:rsidP="00CF11F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 xml:space="preserve">                                                          (наименование органа, подразделения)</w:t>
      </w:r>
    </w:p>
    <w:p w:rsidR="00CF11F0" w:rsidRPr="007E1874" w:rsidRDefault="00CF11F0" w:rsidP="00CF11F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CF11F0" w:rsidRPr="007E1874" w:rsidRDefault="00CF11F0" w:rsidP="00CF11F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>представляются к премированию за выполнение особо важных и сложных заданий</w:t>
      </w:r>
    </w:p>
    <w:p w:rsidR="00CF11F0" w:rsidRPr="007E1874" w:rsidRDefault="00CF11F0" w:rsidP="00CF11F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>____________________________________________________________________________</w:t>
      </w:r>
    </w:p>
    <w:p w:rsidR="00CF11F0" w:rsidRPr="007E1874" w:rsidRDefault="00CF11F0" w:rsidP="00CF11F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>_____________________________________________________________________________.</w:t>
      </w:r>
    </w:p>
    <w:p w:rsidR="00CF11F0" w:rsidRPr="007E1874" w:rsidRDefault="00CF11F0" w:rsidP="00CF11F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7E1874">
        <w:rPr>
          <w:sz w:val="24"/>
          <w:szCs w:val="24"/>
        </w:rPr>
        <w:t xml:space="preserve"> (указать, в чем заключалась важность (сложность) задания, его значимость)</w:t>
      </w:r>
    </w:p>
    <w:p w:rsidR="00CF11F0" w:rsidRPr="007E1874" w:rsidRDefault="00CF11F0" w:rsidP="00CF11F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3005"/>
        <w:gridCol w:w="2268"/>
        <w:gridCol w:w="2041"/>
      </w:tblGrid>
      <w:tr w:rsidR="00CF11F0" w:rsidRPr="007E1874" w:rsidTr="008F7DA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7E1874" w:rsidRDefault="00CF11F0" w:rsidP="008F7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E1874">
              <w:rPr>
                <w:sz w:val="24"/>
                <w:szCs w:val="24"/>
              </w:rPr>
              <w:t>N п/п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7E1874" w:rsidRDefault="00CF11F0" w:rsidP="008F7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E1874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7E1874" w:rsidRDefault="00CF11F0" w:rsidP="008F7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E1874">
              <w:rPr>
                <w:sz w:val="24"/>
                <w:szCs w:val="24"/>
              </w:rPr>
              <w:t>Должность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7E1874" w:rsidRDefault="00CF11F0" w:rsidP="008F7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E1874">
              <w:rPr>
                <w:sz w:val="24"/>
                <w:szCs w:val="24"/>
              </w:rPr>
              <w:t>Размер премии (рублей)</w:t>
            </w:r>
          </w:p>
        </w:tc>
      </w:tr>
      <w:tr w:rsidR="00CF11F0" w:rsidRPr="00812185" w:rsidTr="008F7DA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11F0" w:rsidRPr="00812185" w:rsidTr="008F7DA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11F0" w:rsidRPr="00812185" w:rsidTr="008F7DA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F11F0" w:rsidRPr="00812185" w:rsidTr="008F7DA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1F0" w:rsidRPr="00812185" w:rsidRDefault="00CF11F0" w:rsidP="008F7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F11F0" w:rsidRPr="00812185" w:rsidRDefault="00CF11F0" w:rsidP="00CF11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11F0" w:rsidRPr="00812185" w:rsidRDefault="00CF11F0" w:rsidP="00CF11F0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Руководитель</w:t>
      </w:r>
      <w:r w:rsidRPr="00812185">
        <w:rPr>
          <w:rFonts w:ascii="Courier New" w:hAnsi="Courier New" w:cs="Courier New"/>
          <w:sz w:val="24"/>
          <w:szCs w:val="24"/>
        </w:rPr>
        <w:t>_________________        _______________________</w:t>
      </w:r>
    </w:p>
    <w:p w:rsidR="00CF11F0" w:rsidRPr="00812185" w:rsidRDefault="00CF11F0" w:rsidP="00CF11F0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4"/>
          <w:szCs w:val="24"/>
        </w:rPr>
      </w:pPr>
      <w:r w:rsidRPr="00812185">
        <w:rPr>
          <w:rFonts w:ascii="Courier New" w:hAnsi="Courier New" w:cs="Courier New"/>
          <w:sz w:val="24"/>
          <w:szCs w:val="24"/>
        </w:rPr>
        <w:t>(подпись)   (расшифровка подписи)</w:t>
      </w:r>
    </w:p>
    <w:p w:rsidR="00CF11F0" w:rsidRPr="00812185" w:rsidRDefault="00CF11F0" w:rsidP="00CF11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11F0" w:rsidRPr="00812185" w:rsidRDefault="00CF11F0" w:rsidP="00CF11F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F11F0" w:rsidRDefault="00CF11F0" w:rsidP="00CF11F0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CF11F0" w:rsidRPr="0030397C" w:rsidRDefault="00CF11F0" w:rsidP="00CF11F0">
      <w:pPr>
        <w:autoSpaceDE w:val="0"/>
        <w:autoSpaceDN w:val="0"/>
        <w:adjustRightInd w:val="0"/>
        <w:ind w:firstLine="540"/>
        <w:jc w:val="both"/>
      </w:pPr>
    </w:p>
    <w:p w:rsidR="00E82E95" w:rsidRPr="00CF11F0" w:rsidRDefault="00E82E95">
      <w:pPr>
        <w:rPr>
          <w:sz w:val="28"/>
          <w:szCs w:val="28"/>
        </w:rPr>
      </w:pPr>
    </w:p>
    <w:sectPr w:rsidR="00E82E95" w:rsidRPr="00CF11F0" w:rsidSect="00A9421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D4E60"/>
    <w:rsid w:val="00016C4A"/>
    <w:rsid w:val="00035D47"/>
    <w:rsid w:val="002912AC"/>
    <w:rsid w:val="002A1056"/>
    <w:rsid w:val="002B6E61"/>
    <w:rsid w:val="002C6D51"/>
    <w:rsid w:val="003D4E60"/>
    <w:rsid w:val="00426391"/>
    <w:rsid w:val="005409BC"/>
    <w:rsid w:val="0055504F"/>
    <w:rsid w:val="005C706D"/>
    <w:rsid w:val="005E4BEA"/>
    <w:rsid w:val="006A4122"/>
    <w:rsid w:val="006D05FD"/>
    <w:rsid w:val="00720FD2"/>
    <w:rsid w:val="0079395A"/>
    <w:rsid w:val="007E0B90"/>
    <w:rsid w:val="0082045B"/>
    <w:rsid w:val="009046A7"/>
    <w:rsid w:val="00931FBE"/>
    <w:rsid w:val="009D1CAA"/>
    <w:rsid w:val="009D7294"/>
    <w:rsid w:val="00A32153"/>
    <w:rsid w:val="00A6769F"/>
    <w:rsid w:val="00A9113A"/>
    <w:rsid w:val="00A9421F"/>
    <w:rsid w:val="00AE6F85"/>
    <w:rsid w:val="00BD100D"/>
    <w:rsid w:val="00BD6B71"/>
    <w:rsid w:val="00C0643D"/>
    <w:rsid w:val="00C16AD0"/>
    <w:rsid w:val="00C57B07"/>
    <w:rsid w:val="00CA0524"/>
    <w:rsid w:val="00CF11F0"/>
    <w:rsid w:val="00D37D85"/>
    <w:rsid w:val="00D93F41"/>
    <w:rsid w:val="00DA754C"/>
    <w:rsid w:val="00E82E95"/>
    <w:rsid w:val="00F424CB"/>
    <w:rsid w:val="00FB2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F11F0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F11F0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R3">
    <w:name w:val="FR3"/>
    <w:rsid w:val="00CF11F0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7D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D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FFDFFEBCB80F7F19EC90E8488FF22DB5B6125D00571469A797DD701B7B11F53CA08B6765841C36FF1C2D7EE9D312806F0FA7174BB6150344FE30vFB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26341249C49132D18B3AF62216FE4C034412D81D286479B49A6BAE69DB800E2099AD28602F5AE749439E3BBA5BE36926B2D755EAB4A1EBEEFE3F0yDm6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B786-F579-4403-99C3-4F09C00F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2020-01-28T13:42:00Z</cp:lastPrinted>
  <dcterms:created xsi:type="dcterms:W3CDTF">2020-01-15T08:41:00Z</dcterms:created>
  <dcterms:modified xsi:type="dcterms:W3CDTF">2020-01-30T11:24:00Z</dcterms:modified>
</cp:coreProperties>
</file>